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9A" w:rsidRDefault="0036519A" w:rsidP="00D81DCA">
      <w:pPr>
        <w:tabs>
          <w:tab w:val="left" w:pos="709"/>
        </w:tabs>
        <w:spacing w:after="0" w:line="240" w:lineRule="auto"/>
        <w:jc w:val="center"/>
        <w:rPr>
          <w:rFonts w:ascii="Times New Roman" w:hAnsi="Times New Roman" w:cs="Times New Roman"/>
          <w:b/>
          <w:color w:val="0D0D0D" w:themeColor="text1" w:themeTint="F2"/>
          <w:sz w:val="30"/>
          <w:szCs w:val="30"/>
        </w:rPr>
      </w:pPr>
      <w:bookmarkStart w:id="0" w:name="_GoBack"/>
      <w:bookmarkEnd w:id="0"/>
      <w:r w:rsidRPr="00D81DCA">
        <w:rPr>
          <w:rFonts w:ascii="Times New Roman" w:hAnsi="Times New Roman" w:cs="Times New Roman"/>
          <w:b/>
          <w:color w:val="0D0D0D" w:themeColor="text1" w:themeTint="F2"/>
          <w:sz w:val="30"/>
          <w:szCs w:val="30"/>
        </w:rPr>
        <w:t>Мошенники в киберпространстве и как им противостоять</w:t>
      </w:r>
      <w:r w:rsidR="00037175" w:rsidRPr="00D81DCA">
        <w:rPr>
          <w:rFonts w:ascii="Times New Roman" w:hAnsi="Times New Roman" w:cs="Times New Roman"/>
          <w:b/>
          <w:color w:val="0D0D0D" w:themeColor="text1" w:themeTint="F2"/>
          <w:sz w:val="30"/>
          <w:szCs w:val="30"/>
        </w:rPr>
        <w:t>!</w:t>
      </w:r>
    </w:p>
    <w:p w:rsidR="00D81DCA" w:rsidRPr="00D81DCA" w:rsidRDefault="00D81DCA" w:rsidP="00D81DCA">
      <w:pPr>
        <w:tabs>
          <w:tab w:val="left" w:pos="709"/>
        </w:tabs>
        <w:spacing w:after="0" w:line="240" w:lineRule="auto"/>
        <w:jc w:val="center"/>
        <w:rPr>
          <w:rFonts w:ascii="Times New Roman" w:hAnsi="Times New Roman" w:cs="Times New Roman"/>
          <w:b/>
          <w:color w:val="0D0D0D" w:themeColor="text1" w:themeTint="F2"/>
          <w:sz w:val="30"/>
          <w:szCs w:val="30"/>
        </w:rPr>
      </w:pPr>
    </w:p>
    <w:p w:rsidR="007C3C6E" w:rsidRPr="00C67977" w:rsidRDefault="007C3C6E"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C67977">
        <w:rPr>
          <w:rFonts w:ascii="Times New Roman" w:hAnsi="Times New Roman" w:cs="Times New Roman"/>
          <w:color w:val="000000" w:themeColor="text1"/>
          <w:sz w:val="30"/>
          <w:szCs w:val="30"/>
        </w:rPr>
        <w:t xml:space="preserve">В настоящее время Интернет и компьютерные технологии стремительно проникают во все сферы жизнедеятельности человека. </w:t>
      </w:r>
      <w:r w:rsidRPr="00C67977">
        <w:rPr>
          <w:rFonts w:ascii="Times New Roman" w:hAnsi="Times New Roman" w:cs="Times New Roman"/>
          <w:color w:val="000000" w:themeColor="text1"/>
          <w:sz w:val="30"/>
          <w:szCs w:val="30"/>
        </w:rPr>
        <w:br/>
        <w:t xml:space="preserve">С одной стороны, это открывает перед гражданами и обществом ряд перспектив, с другой – влечет появление новых рисков и угроз. Так, бурное развитие телекоммуникационных технологий, стремительный рост числа электронных устройств и услуг, предоставляемых населению с использованием информационных технологий, привело к увеличению количества </w:t>
      </w:r>
      <w:proofErr w:type="spellStart"/>
      <w:r w:rsidRPr="00C67977">
        <w:rPr>
          <w:rFonts w:ascii="Times New Roman" w:hAnsi="Times New Roman" w:cs="Times New Roman"/>
          <w:color w:val="000000" w:themeColor="text1"/>
          <w:sz w:val="30"/>
          <w:szCs w:val="30"/>
        </w:rPr>
        <w:t>киберпреступлений</w:t>
      </w:r>
      <w:proofErr w:type="spellEnd"/>
      <w:r w:rsidRPr="00C67977">
        <w:rPr>
          <w:rFonts w:ascii="Times New Roman" w:hAnsi="Times New Roman" w:cs="Times New Roman"/>
          <w:color w:val="000000" w:themeColor="text1"/>
          <w:sz w:val="30"/>
          <w:szCs w:val="30"/>
        </w:rPr>
        <w:t>.</w:t>
      </w:r>
    </w:p>
    <w:p w:rsidR="007C3C6E" w:rsidRPr="00C67977" w:rsidRDefault="007C3C6E" w:rsidP="00D81DCA">
      <w:pPr>
        <w:tabs>
          <w:tab w:val="left" w:pos="709"/>
        </w:tabs>
        <w:spacing w:after="0" w:line="240" w:lineRule="auto"/>
        <w:ind w:firstLine="709"/>
        <w:jc w:val="both"/>
        <w:rPr>
          <w:rFonts w:ascii="Times New Roman" w:hAnsi="Times New Roman" w:cs="Times New Roman"/>
          <w:b/>
          <w:sz w:val="30"/>
          <w:szCs w:val="30"/>
        </w:rPr>
      </w:pPr>
      <w:r w:rsidRPr="00C67977">
        <w:rPr>
          <w:rFonts w:ascii="Times New Roman" w:hAnsi="Times New Roman" w:cs="Times New Roman"/>
          <w:color w:val="000000" w:themeColor="text1"/>
          <w:sz w:val="30"/>
          <w:szCs w:val="30"/>
        </w:rPr>
        <w:t xml:space="preserve">Вопросы цифровой трансформации преступности сегодня являются одними из наиболее </w:t>
      </w:r>
      <w:proofErr w:type="gramStart"/>
      <w:r w:rsidRPr="00C67977">
        <w:rPr>
          <w:rFonts w:ascii="Times New Roman" w:hAnsi="Times New Roman" w:cs="Times New Roman"/>
          <w:color w:val="000000" w:themeColor="text1"/>
          <w:sz w:val="30"/>
          <w:szCs w:val="30"/>
        </w:rPr>
        <w:t>злободневных</w:t>
      </w:r>
      <w:proofErr w:type="gramEnd"/>
      <w:r w:rsidRPr="00C67977">
        <w:rPr>
          <w:rFonts w:ascii="Times New Roman" w:hAnsi="Times New Roman" w:cs="Times New Roman"/>
          <w:color w:val="000000" w:themeColor="text1"/>
          <w:sz w:val="30"/>
          <w:szCs w:val="30"/>
        </w:rPr>
        <w:t>. И от того, насколько эффективно удастся противостоять этому вызову, зависит не только защищенность прав и интересов граждан, но и информационная безопасность общества и государства.</w:t>
      </w:r>
    </w:p>
    <w:p w:rsidR="009B3227" w:rsidRPr="00C67977" w:rsidRDefault="00083BDC"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 2022 году</w:t>
      </w:r>
      <w:r w:rsidR="009B3227" w:rsidRPr="00C67977">
        <w:rPr>
          <w:rFonts w:ascii="Times New Roman" w:hAnsi="Times New Roman" w:cs="Times New Roman"/>
          <w:color w:val="000000" w:themeColor="text1"/>
          <w:sz w:val="30"/>
          <w:szCs w:val="30"/>
        </w:rPr>
        <w:t xml:space="preserve"> в Брестской области наблюд</w:t>
      </w:r>
      <w:r w:rsidR="007C3C6E" w:rsidRPr="00C67977">
        <w:rPr>
          <w:rFonts w:ascii="Times New Roman" w:hAnsi="Times New Roman" w:cs="Times New Roman"/>
          <w:color w:val="000000" w:themeColor="text1"/>
          <w:sz w:val="30"/>
          <w:szCs w:val="30"/>
        </w:rPr>
        <w:t>а</w:t>
      </w:r>
      <w:r>
        <w:rPr>
          <w:rFonts w:ascii="Times New Roman" w:hAnsi="Times New Roman" w:cs="Times New Roman"/>
          <w:color w:val="000000" w:themeColor="text1"/>
          <w:sz w:val="30"/>
          <w:szCs w:val="30"/>
        </w:rPr>
        <w:t>лась</w:t>
      </w:r>
      <w:r w:rsidR="009B3227" w:rsidRPr="00C67977">
        <w:rPr>
          <w:rFonts w:ascii="Times New Roman" w:hAnsi="Times New Roman" w:cs="Times New Roman"/>
          <w:color w:val="000000" w:themeColor="text1"/>
          <w:sz w:val="30"/>
          <w:szCs w:val="30"/>
        </w:rPr>
        <w:t xml:space="preserve"> характерная для республики тенденция уменьшения числа </w:t>
      </w:r>
      <w:proofErr w:type="gramStart"/>
      <w:r w:rsidR="009B3227" w:rsidRPr="00C67977">
        <w:rPr>
          <w:rFonts w:ascii="Times New Roman" w:hAnsi="Times New Roman" w:cs="Times New Roman"/>
          <w:color w:val="000000" w:themeColor="text1"/>
          <w:sz w:val="30"/>
          <w:szCs w:val="30"/>
        </w:rPr>
        <w:t>зарегистрированных</w:t>
      </w:r>
      <w:proofErr w:type="gramEnd"/>
      <w:r w:rsidR="009B3227" w:rsidRPr="00C67977">
        <w:rPr>
          <w:rFonts w:ascii="Times New Roman" w:hAnsi="Times New Roman" w:cs="Times New Roman"/>
          <w:color w:val="000000" w:themeColor="text1"/>
          <w:sz w:val="30"/>
          <w:szCs w:val="30"/>
        </w:rPr>
        <w:t xml:space="preserve"> </w:t>
      </w:r>
      <w:proofErr w:type="spellStart"/>
      <w:r w:rsidR="009B3227" w:rsidRPr="00C67977">
        <w:rPr>
          <w:rFonts w:ascii="Times New Roman" w:hAnsi="Times New Roman" w:cs="Times New Roman"/>
          <w:color w:val="000000" w:themeColor="text1"/>
          <w:sz w:val="30"/>
          <w:szCs w:val="30"/>
        </w:rPr>
        <w:t>киберпреступлений</w:t>
      </w:r>
      <w:proofErr w:type="spellEnd"/>
      <w:r w:rsidR="009B3227" w:rsidRPr="00C67977">
        <w:rPr>
          <w:rFonts w:ascii="Times New Roman" w:hAnsi="Times New Roman" w:cs="Times New Roman"/>
          <w:color w:val="000000" w:themeColor="text1"/>
          <w:sz w:val="30"/>
          <w:szCs w:val="30"/>
        </w:rPr>
        <w:t xml:space="preserve">. Всего в области </w:t>
      </w:r>
      <w:r>
        <w:rPr>
          <w:rFonts w:ascii="Times New Roman" w:hAnsi="Times New Roman" w:cs="Times New Roman"/>
          <w:color w:val="000000" w:themeColor="text1"/>
          <w:sz w:val="30"/>
          <w:szCs w:val="30"/>
        </w:rPr>
        <w:t>в</w:t>
      </w:r>
      <w:r w:rsidR="009B3227" w:rsidRPr="00C67977">
        <w:rPr>
          <w:rFonts w:ascii="Times New Roman" w:hAnsi="Times New Roman" w:cs="Times New Roman"/>
          <w:color w:val="000000" w:themeColor="text1"/>
          <w:sz w:val="30"/>
          <w:szCs w:val="30"/>
        </w:rPr>
        <w:t xml:space="preserve"> 2022 год</w:t>
      </w:r>
      <w:r>
        <w:rPr>
          <w:rFonts w:ascii="Times New Roman" w:hAnsi="Times New Roman" w:cs="Times New Roman"/>
          <w:color w:val="000000" w:themeColor="text1"/>
          <w:sz w:val="30"/>
          <w:szCs w:val="30"/>
        </w:rPr>
        <w:t>у зарегистрировано 1626</w:t>
      </w:r>
      <w:r w:rsidR="009B3227" w:rsidRPr="00C67977">
        <w:rPr>
          <w:rFonts w:ascii="Times New Roman" w:hAnsi="Times New Roman" w:cs="Times New Roman"/>
          <w:color w:val="000000" w:themeColor="text1"/>
          <w:sz w:val="30"/>
          <w:szCs w:val="30"/>
        </w:rPr>
        <w:t>киберпреступлений (январь-</w:t>
      </w:r>
      <w:r>
        <w:rPr>
          <w:rFonts w:ascii="Times New Roman" w:hAnsi="Times New Roman" w:cs="Times New Roman"/>
          <w:color w:val="000000" w:themeColor="text1"/>
          <w:sz w:val="30"/>
          <w:szCs w:val="30"/>
        </w:rPr>
        <w:t>декабрь 2022 - 1984</w:t>
      </w:r>
      <w:r w:rsidR="009B3227" w:rsidRPr="00C67977">
        <w:rPr>
          <w:rFonts w:ascii="Times New Roman" w:hAnsi="Times New Roman" w:cs="Times New Roman"/>
          <w:color w:val="000000" w:themeColor="text1"/>
          <w:sz w:val="30"/>
          <w:szCs w:val="30"/>
        </w:rPr>
        <w:t>, -</w:t>
      </w:r>
      <w:r>
        <w:rPr>
          <w:rFonts w:ascii="Times New Roman" w:hAnsi="Times New Roman" w:cs="Times New Roman"/>
          <w:color w:val="000000" w:themeColor="text1"/>
          <w:sz w:val="30"/>
          <w:szCs w:val="30"/>
        </w:rPr>
        <w:t>18</w:t>
      </w:r>
      <w:r w:rsidR="009B3227" w:rsidRPr="00C67977">
        <w:rPr>
          <w:rFonts w:ascii="Times New Roman" w:hAnsi="Times New Roman" w:cs="Times New Roman"/>
          <w:color w:val="000000" w:themeColor="text1"/>
          <w:sz w:val="30"/>
          <w:szCs w:val="30"/>
        </w:rPr>
        <w:t>%).</w:t>
      </w:r>
      <w:bookmarkStart w:id="1" w:name="_Hlk73720406"/>
      <w:r w:rsidR="007C3C6E" w:rsidRPr="00C67977">
        <w:rPr>
          <w:rFonts w:ascii="Times New Roman" w:hAnsi="Times New Roman" w:cs="Times New Roman"/>
          <w:color w:val="000000" w:themeColor="text1"/>
          <w:sz w:val="30"/>
          <w:szCs w:val="30"/>
        </w:rPr>
        <w:t xml:space="preserve"> По</w:t>
      </w:r>
      <w:r w:rsidR="009B3227" w:rsidRPr="00C67977">
        <w:rPr>
          <w:rFonts w:ascii="Times New Roman" w:hAnsi="Times New Roman" w:cs="Times New Roman"/>
          <w:color w:val="000000" w:themeColor="text1"/>
          <w:sz w:val="30"/>
          <w:szCs w:val="30"/>
        </w:rPr>
        <w:t xml:space="preserve"> отношению к аналогичному периоду прошлого года (далее - АППГ) по республике в целом также наблюдается снижение числа </w:t>
      </w:r>
      <w:proofErr w:type="gramStart"/>
      <w:r w:rsidR="009B3227" w:rsidRPr="00C67977">
        <w:rPr>
          <w:rFonts w:ascii="Times New Roman" w:hAnsi="Times New Roman" w:cs="Times New Roman"/>
          <w:color w:val="000000" w:themeColor="text1"/>
          <w:sz w:val="30"/>
          <w:szCs w:val="30"/>
        </w:rPr>
        <w:t>зарегистрированных</w:t>
      </w:r>
      <w:proofErr w:type="gramEnd"/>
      <w:r w:rsidR="009B3227" w:rsidRPr="00C67977">
        <w:rPr>
          <w:rFonts w:ascii="Times New Roman" w:hAnsi="Times New Roman" w:cs="Times New Roman"/>
          <w:color w:val="000000" w:themeColor="text1"/>
          <w:sz w:val="30"/>
          <w:szCs w:val="30"/>
        </w:rPr>
        <w:t xml:space="preserve"> </w:t>
      </w:r>
      <w:proofErr w:type="spellStart"/>
      <w:r w:rsidR="009B3227" w:rsidRPr="00C67977">
        <w:rPr>
          <w:rFonts w:ascii="Times New Roman" w:hAnsi="Times New Roman" w:cs="Times New Roman"/>
          <w:color w:val="000000" w:themeColor="text1"/>
          <w:sz w:val="30"/>
          <w:szCs w:val="30"/>
        </w:rPr>
        <w:t>киберпреступлений</w:t>
      </w:r>
      <w:proofErr w:type="spellEnd"/>
      <w:r w:rsidR="009B3227" w:rsidRPr="00C67977">
        <w:rPr>
          <w:rFonts w:ascii="Times New Roman" w:hAnsi="Times New Roman" w:cs="Times New Roman"/>
          <w:color w:val="000000" w:themeColor="text1"/>
          <w:sz w:val="30"/>
          <w:szCs w:val="30"/>
        </w:rPr>
        <w:t xml:space="preserve"> (с </w:t>
      </w:r>
      <w:r>
        <w:rPr>
          <w:rFonts w:ascii="Times New Roman" w:hAnsi="Times New Roman" w:cs="Times New Roman"/>
          <w:color w:val="000000" w:themeColor="text1"/>
          <w:sz w:val="30"/>
          <w:szCs w:val="30"/>
        </w:rPr>
        <w:t>16446</w:t>
      </w:r>
      <w:r w:rsidR="009B3227" w:rsidRPr="00C67977">
        <w:rPr>
          <w:rFonts w:ascii="Times New Roman" w:hAnsi="Times New Roman" w:cs="Times New Roman"/>
          <w:color w:val="000000" w:themeColor="text1"/>
          <w:sz w:val="30"/>
          <w:szCs w:val="30"/>
        </w:rPr>
        <w:t>до 1</w:t>
      </w:r>
      <w:r>
        <w:rPr>
          <w:rFonts w:ascii="Times New Roman" w:hAnsi="Times New Roman" w:cs="Times New Roman"/>
          <w:color w:val="000000" w:themeColor="text1"/>
          <w:sz w:val="30"/>
          <w:szCs w:val="30"/>
        </w:rPr>
        <w:t>4839</w:t>
      </w:r>
      <w:r w:rsidR="009B3227" w:rsidRPr="00C67977">
        <w:rPr>
          <w:rFonts w:ascii="Times New Roman" w:hAnsi="Times New Roman" w:cs="Times New Roman"/>
          <w:color w:val="000000" w:themeColor="text1"/>
          <w:sz w:val="30"/>
          <w:szCs w:val="30"/>
        </w:rPr>
        <w:t>, -</w:t>
      </w:r>
      <w:r>
        <w:rPr>
          <w:rFonts w:ascii="Times New Roman" w:hAnsi="Times New Roman" w:cs="Times New Roman"/>
          <w:color w:val="000000" w:themeColor="text1"/>
          <w:sz w:val="30"/>
          <w:szCs w:val="30"/>
        </w:rPr>
        <w:t>9,8</w:t>
      </w:r>
      <w:r w:rsidR="009B3227" w:rsidRPr="00C67977">
        <w:rPr>
          <w:rFonts w:ascii="Times New Roman" w:hAnsi="Times New Roman" w:cs="Times New Roman"/>
          <w:color w:val="000000" w:themeColor="text1"/>
          <w:sz w:val="30"/>
          <w:szCs w:val="30"/>
        </w:rPr>
        <w:t xml:space="preserve"> %).</w:t>
      </w:r>
    </w:p>
    <w:p w:rsidR="009B3227" w:rsidRPr="00C67977" w:rsidRDefault="009B3227" w:rsidP="00D81DCA">
      <w:pPr>
        <w:tabs>
          <w:tab w:val="left" w:pos="709"/>
        </w:tabs>
        <w:spacing w:after="0" w:line="240" w:lineRule="auto"/>
        <w:ind w:firstLine="708"/>
        <w:jc w:val="both"/>
        <w:rPr>
          <w:rFonts w:ascii="Times New Roman" w:hAnsi="Times New Roman" w:cs="Times New Roman"/>
          <w:color w:val="000000" w:themeColor="text1"/>
          <w:sz w:val="30"/>
          <w:szCs w:val="30"/>
        </w:rPr>
      </w:pPr>
      <w:bookmarkStart w:id="2" w:name="_Hlk73720419"/>
      <w:bookmarkEnd w:id="1"/>
      <w:r w:rsidRPr="00C67977">
        <w:rPr>
          <w:rFonts w:ascii="Times New Roman" w:hAnsi="Times New Roman" w:cs="Times New Roman"/>
          <w:color w:val="000000" w:themeColor="text1"/>
          <w:sz w:val="30"/>
          <w:szCs w:val="30"/>
        </w:rPr>
        <w:t xml:space="preserve">Как следует из статистических данных, падение количества зарегистрированных </w:t>
      </w:r>
      <w:proofErr w:type="spellStart"/>
      <w:r w:rsidRPr="00C67977">
        <w:rPr>
          <w:rFonts w:ascii="Times New Roman" w:hAnsi="Times New Roman" w:cs="Times New Roman"/>
          <w:color w:val="000000" w:themeColor="text1"/>
          <w:sz w:val="30"/>
          <w:szCs w:val="30"/>
        </w:rPr>
        <w:t>киберпреступлений</w:t>
      </w:r>
      <w:proofErr w:type="spellEnd"/>
      <w:r w:rsidRPr="00C67977">
        <w:rPr>
          <w:rFonts w:ascii="Times New Roman" w:hAnsi="Times New Roman" w:cs="Times New Roman"/>
          <w:color w:val="000000" w:themeColor="text1"/>
          <w:sz w:val="30"/>
          <w:szCs w:val="30"/>
        </w:rPr>
        <w:t xml:space="preserve"> </w:t>
      </w:r>
      <w:proofErr w:type="spellStart"/>
      <w:r w:rsidRPr="00C67977">
        <w:rPr>
          <w:rFonts w:ascii="Times New Roman" w:hAnsi="Times New Roman" w:cs="Times New Roman"/>
          <w:color w:val="000000" w:themeColor="text1"/>
          <w:sz w:val="30"/>
          <w:szCs w:val="30"/>
        </w:rPr>
        <w:t>обусловленоснижением</w:t>
      </w:r>
      <w:proofErr w:type="spellEnd"/>
      <w:r w:rsidRPr="00C67977">
        <w:rPr>
          <w:rFonts w:ascii="Times New Roman" w:hAnsi="Times New Roman" w:cs="Times New Roman"/>
          <w:color w:val="000000" w:themeColor="text1"/>
          <w:sz w:val="30"/>
          <w:szCs w:val="30"/>
        </w:rPr>
        <w:t xml:space="preserve"> количества зарегистрированных хищений путем модификации компьютерной </w:t>
      </w:r>
      <w:r w:rsidRPr="00083BDC">
        <w:rPr>
          <w:rFonts w:ascii="Times New Roman" w:hAnsi="Times New Roman" w:cs="Times New Roman"/>
          <w:color w:val="000000" w:themeColor="text1"/>
          <w:sz w:val="30"/>
          <w:szCs w:val="30"/>
        </w:rPr>
        <w:t xml:space="preserve">информации </w:t>
      </w:r>
      <w:r w:rsidR="00083BDC" w:rsidRPr="00083BDC">
        <w:rPr>
          <w:rFonts w:ascii="Times New Roman" w:hAnsi="Times New Roman" w:cs="Times New Roman"/>
          <w:sz w:val="30"/>
          <w:szCs w:val="30"/>
        </w:rPr>
        <w:t>(с 1801 до 1385, -23,1 %)</w:t>
      </w:r>
      <w:r w:rsidRPr="00083BDC">
        <w:rPr>
          <w:rFonts w:ascii="Times New Roman" w:hAnsi="Times New Roman" w:cs="Times New Roman"/>
          <w:color w:val="000000" w:themeColor="text1"/>
          <w:sz w:val="30"/>
          <w:szCs w:val="30"/>
        </w:rPr>
        <w:t>.</w:t>
      </w:r>
    </w:p>
    <w:bookmarkEnd w:id="2"/>
    <w:p w:rsidR="007C3C6E" w:rsidRDefault="00083BDC" w:rsidP="00D81DCA">
      <w:pPr>
        <w:tabs>
          <w:tab w:val="left" w:pos="709"/>
        </w:tabs>
        <w:spacing w:after="0" w:line="240" w:lineRule="auto"/>
        <w:ind w:firstLine="708"/>
        <w:jc w:val="both"/>
        <w:rPr>
          <w:rFonts w:ascii="Times New Roman" w:hAnsi="Times New Roman" w:cs="Times New Roman"/>
          <w:sz w:val="30"/>
          <w:szCs w:val="30"/>
        </w:rPr>
      </w:pPr>
      <w:r w:rsidRPr="00083BDC">
        <w:rPr>
          <w:rFonts w:ascii="Times New Roman" w:hAnsi="Times New Roman" w:cs="Times New Roman"/>
          <w:sz w:val="30"/>
          <w:szCs w:val="30"/>
        </w:rPr>
        <w:t>Следует учесть, что абсолютное большинство (1385, 85,2 %) зарегистрированных преступлений составляют хищения путем модификации компьютерной информации, причем 1168 (84,3 %) из них совершено без использования терминальных устройств с использованием методик «</w:t>
      </w:r>
      <w:proofErr w:type="spellStart"/>
      <w:r w:rsidRPr="00083BDC">
        <w:rPr>
          <w:rFonts w:ascii="Times New Roman" w:hAnsi="Times New Roman" w:cs="Times New Roman"/>
          <w:sz w:val="30"/>
          <w:szCs w:val="30"/>
        </w:rPr>
        <w:t>вишинга</w:t>
      </w:r>
      <w:proofErr w:type="spellEnd"/>
      <w:r w:rsidRPr="00083BDC">
        <w:rPr>
          <w:rFonts w:ascii="Times New Roman" w:hAnsi="Times New Roman" w:cs="Times New Roman"/>
          <w:sz w:val="30"/>
          <w:szCs w:val="30"/>
        </w:rPr>
        <w:t>» и «</w:t>
      </w:r>
      <w:proofErr w:type="spellStart"/>
      <w:r w:rsidRPr="00083BDC">
        <w:rPr>
          <w:rFonts w:ascii="Times New Roman" w:hAnsi="Times New Roman" w:cs="Times New Roman"/>
          <w:sz w:val="30"/>
          <w:szCs w:val="30"/>
        </w:rPr>
        <w:t>фишинга</w:t>
      </w:r>
      <w:proofErr w:type="spellEnd"/>
      <w:r w:rsidRPr="00083BDC">
        <w:rPr>
          <w:rFonts w:ascii="Times New Roman" w:hAnsi="Times New Roman" w:cs="Times New Roman"/>
          <w:sz w:val="30"/>
          <w:szCs w:val="30"/>
        </w:rPr>
        <w:t>», что создает объективные проблемы по установлению лиц их совершивших. Из 217 преступлений, совершенных с использованием терминальных устройств, расположенных на территории Республики Беларусь (т.н. «бытовых»), на текущий момент раскрыто 195 (89,9 %).</w:t>
      </w:r>
    </w:p>
    <w:p w:rsidR="00394AB2" w:rsidRPr="00083BDC" w:rsidRDefault="00E02A4D"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 2022 году</w:t>
      </w:r>
      <w:r w:rsidRPr="00C67977">
        <w:rPr>
          <w:rFonts w:ascii="Times New Roman" w:hAnsi="Times New Roman" w:cs="Times New Roman"/>
          <w:color w:val="000000" w:themeColor="text1"/>
          <w:sz w:val="30"/>
          <w:szCs w:val="30"/>
        </w:rPr>
        <w:t xml:space="preserve"> в </w:t>
      </w:r>
      <w:proofErr w:type="spellStart"/>
      <w:r>
        <w:rPr>
          <w:rFonts w:ascii="Times New Roman" w:hAnsi="Times New Roman" w:cs="Times New Roman"/>
          <w:color w:val="000000" w:themeColor="text1"/>
          <w:sz w:val="30"/>
          <w:szCs w:val="30"/>
        </w:rPr>
        <w:t>Пружанском</w:t>
      </w:r>
      <w:proofErr w:type="spellEnd"/>
      <w:r>
        <w:rPr>
          <w:rFonts w:ascii="Times New Roman" w:hAnsi="Times New Roman" w:cs="Times New Roman"/>
          <w:color w:val="000000" w:themeColor="text1"/>
          <w:sz w:val="30"/>
          <w:szCs w:val="30"/>
        </w:rPr>
        <w:t xml:space="preserve"> районе</w:t>
      </w:r>
      <w:r w:rsidRPr="00C67977">
        <w:rPr>
          <w:rFonts w:ascii="Times New Roman" w:hAnsi="Times New Roman" w:cs="Times New Roman"/>
          <w:color w:val="000000" w:themeColor="text1"/>
          <w:sz w:val="30"/>
          <w:szCs w:val="30"/>
        </w:rPr>
        <w:t xml:space="preserve"> наблюда</w:t>
      </w:r>
      <w:r>
        <w:rPr>
          <w:rFonts w:ascii="Times New Roman" w:hAnsi="Times New Roman" w:cs="Times New Roman"/>
          <w:color w:val="000000" w:themeColor="text1"/>
          <w:sz w:val="30"/>
          <w:szCs w:val="30"/>
        </w:rPr>
        <w:t>лась</w:t>
      </w:r>
      <w:r w:rsidRPr="00C67977">
        <w:rPr>
          <w:rFonts w:ascii="Times New Roman" w:hAnsi="Times New Roman" w:cs="Times New Roman"/>
          <w:color w:val="000000" w:themeColor="text1"/>
          <w:sz w:val="30"/>
          <w:szCs w:val="30"/>
        </w:rPr>
        <w:t xml:space="preserve"> </w:t>
      </w:r>
      <w:r>
        <w:rPr>
          <w:rFonts w:ascii="Times New Roman" w:hAnsi="Times New Roman" w:cs="Times New Roman"/>
          <w:color w:val="000000" w:themeColor="text1"/>
          <w:sz w:val="30"/>
          <w:szCs w:val="30"/>
        </w:rPr>
        <w:t>также</w:t>
      </w:r>
      <w:r w:rsidRPr="00C67977">
        <w:rPr>
          <w:rFonts w:ascii="Times New Roman" w:hAnsi="Times New Roman" w:cs="Times New Roman"/>
          <w:color w:val="000000" w:themeColor="text1"/>
          <w:sz w:val="30"/>
          <w:szCs w:val="30"/>
        </w:rPr>
        <w:t xml:space="preserve"> тенденция уменьшения числа </w:t>
      </w:r>
      <w:proofErr w:type="gramStart"/>
      <w:r w:rsidRPr="00C67977">
        <w:rPr>
          <w:rFonts w:ascii="Times New Roman" w:hAnsi="Times New Roman" w:cs="Times New Roman"/>
          <w:color w:val="000000" w:themeColor="text1"/>
          <w:sz w:val="30"/>
          <w:szCs w:val="30"/>
        </w:rPr>
        <w:t>зарегистрированных</w:t>
      </w:r>
      <w:proofErr w:type="gramEnd"/>
      <w:r w:rsidRPr="00C67977">
        <w:rPr>
          <w:rFonts w:ascii="Times New Roman" w:hAnsi="Times New Roman" w:cs="Times New Roman"/>
          <w:color w:val="000000" w:themeColor="text1"/>
          <w:sz w:val="30"/>
          <w:szCs w:val="30"/>
        </w:rPr>
        <w:t xml:space="preserve"> </w:t>
      </w:r>
      <w:proofErr w:type="spellStart"/>
      <w:r w:rsidRPr="00C67977">
        <w:rPr>
          <w:rFonts w:ascii="Times New Roman" w:hAnsi="Times New Roman" w:cs="Times New Roman"/>
          <w:color w:val="000000" w:themeColor="text1"/>
          <w:sz w:val="30"/>
          <w:szCs w:val="30"/>
        </w:rPr>
        <w:t>киберпреступлений</w:t>
      </w:r>
      <w:proofErr w:type="spellEnd"/>
      <w:r w:rsidRPr="00C67977">
        <w:rPr>
          <w:rFonts w:ascii="Times New Roman" w:hAnsi="Times New Roman" w:cs="Times New Roman"/>
          <w:color w:val="000000" w:themeColor="text1"/>
          <w:sz w:val="30"/>
          <w:szCs w:val="30"/>
        </w:rPr>
        <w:t>. Всего в 2022 год</w:t>
      </w:r>
      <w:r>
        <w:rPr>
          <w:rFonts w:ascii="Times New Roman" w:hAnsi="Times New Roman" w:cs="Times New Roman"/>
          <w:color w:val="000000" w:themeColor="text1"/>
          <w:sz w:val="30"/>
          <w:szCs w:val="30"/>
        </w:rPr>
        <w:t xml:space="preserve">у зарегистрировано 42 </w:t>
      </w:r>
      <w:proofErr w:type="spellStart"/>
      <w:r>
        <w:rPr>
          <w:rFonts w:ascii="Times New Roman" w:hAnsi="Times New Roman" w:cs="Times New Roman"/>
          <w:color w:val="000000" w:themeColor="text1"/>
          <w:sz w:val="30"/>
          <w:szCs w:val="30"/>
        </w:rPr>
        <w:t>киберпреступления</w:t>
      </w:r>
      <w:proofErr w:type="spellEnd"/>
      <w:r w:rsidRPr="00C67977">
        <w:rPr>
          <w:rFonts w:ascii="Times New Roman" w:hAnsi="Times New Roman" w:cs="Times New Roman"/>
          <w:color w:val="000000" w:themeColor="text1"/>
          <w:sz w:val="30"/>
          <w:szCs w:val="30"/>
        </w:rPr>
        <w:t xml:space="preserve"> (</w:t>
      </w:r>
      <w:r>
        <w:rPr>
          <w:rFonts w:ascii="Times New Roman" w:hAnsi="Times New Roman" w:cs="Times New Roman"/>
          <w:color w:val="000000" w:themeColor="text1"/>
          <w:sz w:val="30"/>
          <w:szCs w:val="30"/>
        </w:rPr>
        <w:t>2021 - 42</w:t>
      </w:r>
      <w:r w:rsidRPr="00C67977">
        <w:rPr>
          <w:rFonts w:ascii="Times New Roman" w:hAnsi="Times New Roman" w:cs="Times New Roman"/>
          <w:color w:val="000000" w:themeColor="text1"/>
          <w:sz w:val="30"/>
          <w:szCs w:val="30"/>
        </w:rPr>
        <w:t>, -</w:t>
      </w:r>
      <w:r>
        <w:rPr>
          <w:rFonts w:ascii="Times New Roman" w:hAnsi="Times New Roman" w:cs="Times New Roman"/>
          <w:color w:val="000000" w:themeColor="text1"/>
          <w:sz w:val="30"/>
          <w:szCs w:val="30"/>
        </w:rPr>
        <w:t>25</w:t>
      </w:r>
      <w:r w:rsidRPr="00C67977">
        <w:rPr>
          <w:rFonts w:ascii="Times New Roman" w:hAnsi="Times New Roman" w:cs="Times New Roman"/>
          <w:color w:val="000000" w:themeColor="text1"/>
          <w:sz w:val="30"/>
          <w:szCs w:val="30"/>
        </w:rPr>
        <w:t xml:space="preserve">%). </w:t>
      </w:r>
      <w:proofErr w:type="gramStart"/>
      <w:r>
        <w:rPr>
          <w:rFonts w:ascii="Times New Roman" w:hAnsi="Times New Roman" w:cs="Times New Roman"/>
          <w:color w:val="000000" w:themeColor="text1"/>
          <w:sz w:val="30"/>
          <w:szCs w:val="30"/>
        </w:rPr>
        <w:t>Установлен</w:t>
      </w:r>
      <w:proofErr w:type="gramEnd"/>
      <w:r>
        <w:rPr>
          <w:rFonts w:ascii="Times New Roman" w:hAnsi="Times New Roman" w:cs="Times New Roman"/>
          <w:color w:val="000000" w:themeColor="text1"/>
          <w:sz w:val="30"/>
          <w:szCs w:val="30"/>
        </w:rPr>
        <w:t xml:space="preserve"> подозреваемый по 9 преступлениям(2021 – 14)</w:t>
      </w:r>
      <w:r w:rsidR="003A6412">
        <w:rPr>
          <w:rFonts w:ascii="Times New Roman" w:hAnsi="Times New Roman" w:cs="Times New Roman"/>
          <w:color w:val="000000" w:themeColor="text1"/>
          <w:sz w:val="30"/>
          <w:szCs w:val="30"/>
        </w:rPr>
        <w:t>,  при удельном весе 21,4%.</w:t>
      </w:r>
      <w:r>
        <w:rPr>
          <w:rFonts w:ascii="Times New Roman" w:hAnsi="Times New Roman" w:cs="Times New Roman"/>
          <w:color w:val="000000" w:themeColor="text1"/>
          <w:sz w:val="30"/>
          <w:szCs w:val="30"/>
        </w:rPr>
        <w:t xml:space="preserve">  </w:t>
      </w:r>
    </w:p>
    <w:p w:rsidR="00037175" w:rsidRPr="00C67977" w:rsidRDefault="00037175"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C67977">
        <w:rPr>
          <w:rFonts w:ascii="Times New Roman" w:hAnsi="Times New Roman" w:cs="Times New Roman"/>
          <w:color w:val="000000" w:themeColor="text1"/>
          <w:sz w:val="30"/>
          <w:szCs w:val="30"/>
        </w:rPr>
        <w:t xml:space="preserve">Все чаще мошенники для получения доступа к персональным данным, реквизитам банковских платежных карточек, паролям и другой </w:t>
      </w:r>
      <w:r w:rsidRPr="00C67977">
        <w:rPr>
          <w:rFonts w:ascii="Times New Roman" w:hAnsi="Times New Roman" w:cs="Times New Roman"/>
          <w:color w:val="000000" w:themeColor="text1"/>
          <w:sz w:val="30"/>
          <w:szCs w:val="30"/>
        </w:rPr>
        <w:lastRenderedPageBreak/>
        <w:t>конфиденциальной информации используют методы «социальной инженерии»: не взламывают устройства, а выманивают нужную информацию, используя Ваши эмоции.</w:t>
      </w:r>
    </w:p>
    <w:p w:rsidR="00037175" w:rsidRPr="00D81DCA" w:rsidRDefault="00037175"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 xml:space="preserve">Например, злоумышленник связывается с держателем карточки посредством телефонного звонка или </w:t>
      </w:r>
      <w:proofErr w:type="gramStart"/>
      <w:r w:rsidRPr="00D81DCA">
        <w:rPr>
          <w:rFonts w:ascii="Times New Roman" w:hAnsi="Times New Roman" w:cs="Times New Roman"/>
          <w:color w:val="000000" w:themeColor="text1"/>
          <w:sz w:val="30"/>
          <w:szCs w:val="30"/>
        </w:rPr>
        <w:t>со</w:t>
      </w:r>
      <w:proofErr w:type="gramEnd"/>
      <w:r w:rsidRPr="00D81DCA">
        <w:rPr>
          <w:rFonts w:ascii="Times New Roman" w:hAnsi="Times New Roman" w:cs="Times New Roman"/>
          <w:color w:val="000000" w:themeColor="text1"/>
          <w:sz w:val="30"/>
          <w:szCs w:val="30"/>
        </w:rPr>
        <w:t xml:space="preserve"> взломанного аккаунта друга, родственника или знакомого в социальных сетях. В ходе звонка или переписки мошенник:</w:t>
      </w:r>
    </w:p>
    <w:p w:rsidR="00037175" w:rsidRPr="00D81DCA" w:rsidRDefault="002A260C"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noProof/>
          <w:color w:val="000000" w:themeColor="text1"/>
          <w:sz w:val="30"/>
          <w:szCs w:val="30"/>
          <w:lang w:eastAsia="ru-RU"/>
        </w:rPr>
        <w:drawing>
          <wp:anchor distT="0" distB="0" distL="114300" distR="114300" simplePos="0" relativeHeight="251663360" behindDoc="0" locked="0" layoutInCell="1" allowOverlap="1">
            <wp:simplePos x="0" y="0"/>
            <wp:positionH relativeFrom="column">
              <wp:posOffset>3507336</wp:posOffset>
            </wp:positionH>
            <wp:positionV relativeFrom="paragraph">
              <wp:posOffset>33135</wp:posOffset>
            </wp:positionV>
            <wp:extent cx="2761615" cy="1806575"/>
            <wp:effectExtent l="0" t="0" r="635" b="3175"/>
            <wp:wrapSquare wrapText="bothSides"/>
            <wp:docPr id="6" name="Рисунок 6" descr="Развод по телефону: зачем мошенники отправляют жертву к банкома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азвод по телефону: зачем мошенники отправляют жертву к банкомат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615" cy="1806575"/>
                    </a:xfrm>
                    <a:prstGeom prst="rect">
                      <a:avLst/>
                    </a:prstGeom>
                    <a:ln>
                      <a:noFill/>
                    </a:ln>
                    <a:effectLst>
                      <a:softEdge rad="112500"/>
                    </a:effectLst>
                  </pic:spPr>
                </pic:pic>
              </a:graphicData>
            </a:graphic>
          </wp:anchor>
        </w:drawing>
      </w:r>
      <w:r w:rsidR="00D81DCA">
        <w:rPr>
          <w:rFonts w:ascii="Times New Roman" w:hAnsi="Times New Roman" w:cs="Times New Roman"/>
          <w:color w:val="000000" w:themeColor="text1"/>
          <w:sz w:val="30"/>
          <w:szCs w:val="30"/>
        </w:rPr>
        <w:t xml:space="preserve">1. </w:t>
      </w:r>
      <w:r w:rsidR="00037175" w:rsidRPr="00D81DCA">
        <w:rPr>
          <w:rFonts w:ascii="Times New Roman" w:hAnsi="Times New Roman" w:cs="Times New Roman"/>
          <w:color w:val="000000" w:themeColor="text1"/>
          <w:sz w:val="30"/>
          <w:szCs w:val="30"/>
        </w:rPr>
        <w:t>Описывает свою сложную жизненную ситуацию и просит помочь ему материально;</w:t>
      </w:r>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 </w:t>
      </w:r>
      <w:r w:rsidR="00037175" w:rsidRPr="00D81DCA">
        <w:rPr>
          <w:rFonts w:ascii="Times New Roman" w:hAnsi="Times New Roman" w:cs="Times New Roman"/>
          <w:color w:val="000000" w:themeColor="text1"/>
          <w:sz w:val="30"/>
          <w:szCs w:val="30"/>
        </w:rPr>
        <w:t>Представляется работником банка, «запугивает» ложной информацией о сомнительных операциях с банковской платежной карточкой (наличии заявки на кредит, блокировке счета или мошеннических атаках), и предлагает для сохранения оставшихся денежных средств перевести их на новый счет;</w:t>
      </w:r>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3. </w:t>
      </w:r>
      <w:r w:rsidR="00037175" w:rsidRPr="00D81DCA">
        <w:rPr>
          <w:rFonts w:ascii="Times New Roman" w:hAnsi="Times New Roman" w:cs="Times New Roman"/>
          <w:color w:val="000000" w:themeColor="text1"/>
          <w:sz w:val="30"/>
          <w:szCs w:val="30"/>
        </w:rPr>
        <w:t xml:space="preserve">Представляется потенциальным покупателем товара, </w:t>
      </w:r>
      <w:proofErr w:type="gramStart"/>
      <w:r w:rsidR="00037175" w:rsidRPr="00D81DCA">
        <w:rPr>
          <w:rFonts w:ascii="Times New Roman" w:hAnsi="Times New Roman" w:cs="Times New Roman"/>
          <w:color w:val="000000" w:themeColor="text1"/>
          <w:sz w:val="30"/>
          <w:szCs w:val="30"/>
        </w:rPr>
        <w:t>объявление</w:t>
      </w:r>
      <w:proofErr w:type="gramEnd"/>
      <w:r w:rsidR="00037175" w:rsidRPr="00D81DCA">
        <w:rPr>
          <w:rFonts w:ascii="Times New Roman" w:hAnsi="Times New Roman" w:cs="Times New Roman"/>
          <w:color w:val="000000" w:themeColor="text1"/>
          <w:sz w:val="30"/>
          <w:szCs w:val="30"/>
        </w:rPr>
        <w:t xml:space="preserve"> о продаже которого было размещено держателем карточки в сети интернет (наиболее популярны платформы по продаже б/у вещей).</w:t>
      </w:r>
    </w:p>
    <w:p w:rsidR="00037175" w:rsidRPr="00D81DCA" w:rsidRDefault="00037175"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Сценарии могут быть разными, а итог один: держатель карточки самостоятельно предоставляет все секретные данные, коды из смс-сообщений банка, логин и пароли.</w:t>
      </w:r>
    </w:p>
    <w:p w:rsidR="00037175" w:rsidRPr="00D81DCA" w:rsidRDefault="00037175"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b/>
          <w:color w:val="000000" w:themeColor="text1"/>
          <w:sz w:val="30"/>
          <w:szCs w:val="30"/>
        </w:rPr>
        <w:t xml:space="preserve">Помните! </w:t>
      </w:r>
      <w:r w:rsidRPr="00D81DCA">
        <w:rPr>
          <w:rFonts w:ascii="Times New Roman" w:hAnsi="Times New Roman" w:cs="Times New Roman"/>
          <w:color w:val="000000" w:themeColor="text1"/>
          <w:sz w:val="30"/>
          <w:szCs w:val="30"/>
        </w:rPr>
        <w:t>Такие случаи не относятся к принципу «нулевой ответственности» держателя карточки, так как конфиденциальные данные злоумышленнику сообщил он сам.</w:t>
      </w:r>
    </w:p>
    <w:p w:rsidR="00037175" w:rsidRPr="00D81DCA" w:rsidRDefault="00037175"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b/>
          <w:color w:val="000000" w:themeColor="text1"/>
          <w:sz w:val="30"/>
          <w:szCs w:val="30"/>
        </w:rPr>
        <w:t>Обращаем Ваше внимание</w:t>
      </w:r>
      <w:r w:rsidRPr="00D81DCA">
        <w:rPr>
          <w:rFonts w:ascii="Times New Roman" w:hAnsi="Times New Roman" w:cs="Times New Roman"/>
          <w:color w:val="000000" w:themeColor="text1"/>
          <w:sz w:val="30"/>
          <w:szCs w:val="30"/>
        </w:rPr>
        <w:t>, что телефонный номер мошенника может быть похож на телефонный номер Банка и отличаться одной или несколькими цифрами.</w:t>
      </w:r>
    </w:p>
    <w:p w:rsidR="00037175" w:rsidRPr="00D81DCA" w:rsidRDefault="00037175"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Иногда, действительно, требуется получение комментариев от держателя карточки по факту совершения операции, которая является сомнительной для Банка. В таком случае Банк направляет на телефонный номер клиента SMS-сообщение с просьбой перезвонить в Центр клиентской поддержки Банка.</w:t>
      </w:r>
    </w:p>
    <w:p w:rsidR="00037175" w:rsidRPr="00D81DCA" w:rsidRDefault="00037175"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 xml:space="preserve">Обезопасить себя от данного типа мошенничества можно, соблюдая простые меры безопасности и проявляя разумную бдительность. Если ваш собеседник представился сотрудником банка и пытается получить </w:t>
      </w:r>
      <w:r w:rsidR="001B562F" w:rsidRPr="00D81DCA">
        <w:rPr>
          <w:rFonts w:ascii="Times New Roman" w:hAnsi="Times New Roman" w:cs="Times New Roman"/>
          <w:color w:val="000000" w:themeColor="text1"/>
          <w:sz w:val="30"/>
          <w:szCs w:val="30"/>
        </w:rPr>
        <w:t>персональные</w:t>
      </w:r>
      <w:r w:rsidRPr="00D81DCA">
        <w:rPr>
          <w:rFonts w:ascii="Times New Roman" w:hAnsi="Times New Roman" w:cs="Times New Roman"/>
          <w:color w:val="000000" w:themeColor="text1"/>
          <w:sz w:val="30"/>
          <w:szCs w:val="30"/>
        </w:rPr>
        <w:t xml:space="preserve"> данные, рекомендуем незамедлительно завершить диалог и самостоятельно обратиться в Банк по </w:t>
      </w:r>
      <w:r w:rsidR="001B562F" w:rsidRPr="00D81DCA">
        <w:rPr>
          <w:rFonts w:ascii="Times New Roman" w:hAnsi="Times New Roman" w:cs="Times New Roman"/>
          <w:color w:val="000000" w:themeColor="text1"/>
          <w:sz w:val="30"/>
          <w:szCs w:val="30"/>
        </w:rPr>
        <w:t>номеру</w:t>
      </w:r>
      <w:r w:rsidR="00377D03" w:rsidRPr="00D81DCA">
        <w:rPr>
          <w:rFonts w:ascii="Times New Roman" w:hAnsi="Times New Roman" w:cs="Times New Roman"/>
          <w:color w:val="000000" w:themeColor="text1"/>
          <w:sz w:val="30"/>
          <w:szCs w:val="30"/>
        </w:rPr>
        <w:t>,</w:t>
      </w:r>
      <w:r w:rsidR="001B562F" w:rsidRPr="00D81DCA">
        <w:rPr>
          <w:rFonts w:ascii="Times New Roman" w:hAnsi="Times New Roman" w:cs="Times New Roman"/>
          <w:color w:val="000000" w:themeColor="text1"/>
          <w:sz w:val="30"/>
          <w:szCs w:val="30"/>
        </w:rPr>
        <w:t xml:space="preserve"> указанному на Вашей банковской карте.</w:t>
      </w:r>
    </w:p>
    <w:p w:rsidR="00037175" w:rsidRPr="00D81DCA" w:rsidRDefault="00037175"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lastRenderedPageBreak/>
        <w:t>Не будьте излишне доверчивыми, не совершайте действий, которые способствуют передаче конфиденциальных данных третьим лицам!</w:t>
      </w:r>
    </w:p>
    <w:p w:rsidR="00037175" w:rsidRPr="00D81DCA" w:rsidRDefault="00037175"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Вот несколько простых советов, соблюдение которых, позволит не стать жертвой злоумышленников:</w:t>
      </w:r>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1. </w:t>
      </w:r>
      <w:r w:rsidR="00037175" w:rsidRPr="00D81DCA">
        <w:rPr>
          <w:rFonts w:ascii="Times New Roman" w:hAnsi="Times New Roman" w:cs="Times New Roman"/>
          <w:color w:val="000000" w:themeColor="text1"/>
          <w:sz w:val="30"/>
          <w:szCs w:val="30"/>
        </w:rPr>
        <w:t>Перед тем, как откликнуться на просьбу друга в социальной сети, созвонитесь с ним или найдите способ убедиться в том, что его аккаунт не взломан (задайте другу вопрос, ответ на который знаете только вы оба);</w:t>
      </w:r>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 </w:t>
      </w:r>
      <w:r w:rsidR="00037175" w:rsidRPr="00D81DCA">
        <w:rPr>
          <w:rFonts w:ascii="Times New Roman" w:hAnsi="Times New Roman" w:cs="Times New Roman"/>
          <w:color w:val="000000" w:themeColor="text1"/>
          <w:sz w:val="30"/>
          <w:szCs w:val="30"/>
        </w:rPr>
        <w:t xml:space="preserve">У банков нет совместных контактных центров и служб безопасности, следовательно, переключение между ними невозможно. </w:t>
      </w:r>
      <w:proofErr w:type="gramStart"/>
      <w:r w:rsidR="00037175" w:rsidRPr="00D81DCA">
        <w:rPr>
          <w:rFonts w:ascii="Times New Roman" w:hAnsi="Times New Roman" w:cs="Times New Roman"/>
          <w:color w:val="000000" w:themeColor="text1"/>
          <w:sz w:val="30"/>
          <w:szCs w:val="30"/>
        </w:rPr>
        <w:t>Если звонящий говорит о таком «переключении», прервите разговор и перезвоните в Банк по указанн</w:t>
      </w:r>
      <w:r w:rsidR="001D5E50" w:rsidRPr="00D81DCA">
        <w:rPr>
          <w:rFonts w:ascii="Times New Roman" w:hAnsi="Times New Roman" w:cs="Times New Roman"/>
          <w:color w:val="000000" w:themeColor="text1"/>
          <w:sz w:val="30"/>
          <w:szCs w:val="30"/>
        </w:rPr>
        <w:t>ому на банковской карте или официальном сайте номерам</w:t>
      </w:r>
      <w:r w:rsidR="00037175" w:rsidRPr="00D81DCA">
        <w:rPr>
          <w:rFonts w:ascii="Times New Roman" w:hAnsi="Times New Roman" w:cs="Times New Roman"/>
          <w:color w:val="000000" w:themeColor="text1"/>
          <w:sz w:val="30"/>
          <w:szCs w:val="30"/>
        </w:rPr>
        <w:t>;</w:t>
      </w:r>
      <w:proofErr w:type="gramEnd"/>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3. </w:t>
      </w:r>
      <w:r w:rsidR="00037175" w:rsidRPr="00D81DCA">
        <w:rPr>
          <w:rFonts w:ascii="Times New Roman" w:hAnsi="Times New Roman" w:cs="Times New Roman"/>
          <w:color w:val="000000" w:themeColor="text1"/>
          <w:sz w:val="30"/>
          <w:szCs w:val="30"/>
        </w:rPr>
        <w:t>Если смс-сообщение о подозрительной операции по карточке приходит в новую ветку переписки, в которой ранее не было сообщений от Банка — это повод уточнить ее достоверность и перезвонить в Банк;</w:t>
      </w:r>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4. </w:t>
      </w:r>
      <w:r w:rsidR="00037175" w:rsidRPr="00D81DCA">
        <w:rPr>
          <w:rFonts w:ascii="Times New Roman" w:hAnsi="Times New Roman" w:cs="Times New Roman"/>
          <w:color w:val="000000" w:themeColor="text1"/>
          <w:sz w:val="30"/>
          <w:szCs w:val="30"/>
        </w:rPr>
        <w:t xml:space="preserve">Работники Банка никогда не просят озвучить смс-код, который необходим для подтверждения совершения банковской операции, а также никогда не спрашивают логин или пароль для входа в систему </w:t>
      </w:r>
      <w:r w:rsidR="00F47628" w:rsidRPr="00D81DCA">
        <w:rPr>
          <w:rFonts w:ascii="Times New Roman" w:hAnsi="Times New Roman" w:cs="Times New Roman"/>
          <w:color w:val="000000" w:themeColor="text1"/>
          <w:sz w:val="30"/>
          <w:szCs w:val="30"/>
        </w:rPr>
        <w:t>дистанционного банковского обслуживания (Интернет-банкинг, М-банкинг и другие)</w:t>
      </w:r>
      <w:r w:rsidR="00037175" w:rsidRPr="00D81DCA">
        <w:rPr>
          <w:rFonts w:ascii="Times New Roman" w:hAnsi="Times New Roman" w:cs="Times New Roman"/>
          <w:color w:val="000000" w:themeColor="text1"/>
          <w:sz w:val="30"/>
          <w:szCs w:val="30"/>
        </w:rPr>
        <w:t>. В такой ситуации немедленно прервите разговор и свяжитесь с Банком;</w:t>
      </w:r>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5. </w:t>
      </w:r>
      <w:r w:rsidR="00037175" w:rsidRPr="00D81DCA">
        <w:rPr>
          <w:rFonts w:ascii="Times New Roman" w:hAnsi="Times New Roman" w:cs="Times New Roman"/>
          <w:color w:val="000000" w:themeColor="text1"/>
          <w:sz w:val="30"/>
          <w:szCs w:val="30"/>
        </w:rPr>
        <w:t>Никому и никогда не сообщайте данные своей карточки и всегда держите ее в поле зрения при совершении платежей;</w:t>
      </w:r>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6. </w:t>
      </w:r>
      <w:r w:rsidR="00037175" w:rsidRPr="00D81DCA">
        <w:rPr>
          <w:rFonts w:ascii="Times New Roman" w:hAnsi="Times New Roman" w:cs="Times New Roman"/>
          <w:color w:val="000000" w:themeColor="text1"/>
          <w:sz w:val="30"/>
          <w:szCs w:val="30"/>
        </w:rPr>
        <w:t>Обязательно подключите 3D-secure и смс-оповещение;</w:t>
      </w:r>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7. </w:t>
      </w:r>
      <w:r w:rsidR="00037175" w:rsidRPr="00D81DCA">
        <w:rPr>
          <w:rFonts w:ascii="Times New Roman" w:hAnsi="Times New Roman" w:cs="Times New Roman"/>
          <w:color w:val="000000" w:themeColor="text1"/>
          <w:sz w:val="30"/>
          <w:szCs w:val="30"/>
        </w:rPr>
        <w:t xml:space="preserve">Используйте только официальный сайт Банка для входа в систему </w:t>
      </w:r>
      <w:r w:rsidR="00F47628" w:rsidRPr="00D81DCA">
        <w:rPr>
          <w:rFonts w:ascii="Times New Roman" w:hAnsi="Times New Roman" w:cs="Times New Roman"/>
          <w:color w:val="000000" w:themeColor="text1"/>
          <w:sz w:val="30"/>
          <w:szCs w:val="30"/>
        </w:rPr>
        <w:t xml:space="preserve">Интернет-банкинга </w:t>
      </w:r>
      <w:r w:rsidR="00037175" w:rsidRPr="00D81DCA">
        <w:rPr>
          <w:rFonts w:ascii="Times New Roman" w:hAnsi="Times New Roman" w:cs="Times New Roman"/>
          <w:color w:val="000000" w:themeColor="text1"/>
          <w:sz w:val="30"/>
          <w:szCs w:val="30"/>
        </w:rPr>
        <w:t>или официальное мобильное приложение;</w:t>
      </w:r>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8. </w:t>
      </w:r>
      <w:r w:rsidR="00037175" w:rsidRPr="00D81DCA">
        <w:rPr>
          <w:rFonts w:ascii="Times New Roman" w:hAnsi="Times New Roman" w:cs="Times New Roman"/>
          <w:color w:val="000000" w:themeColor="text1"/>
          <w:sz w:val="30"/>
          <w:szCs w:val="30"/>
        </w:rPr>
        <w:t xml:space="preserve">Регулярно обновляйте пароли, используемые для входа в систему </w:t>
      </w:r>
      <w:r w:rsidR="00F47628" w:rsidRPr="00D81DCA">
        <w:rPr>
          <w:rFonts w:ascii="Times New Roman" w:hAnsi="Times New Roman" w:cs="Times New Roman"/>
          <w:color w:val="000000" w:themeColor="text1"/>
          <w:sz w:val="30"/>
          <w:szCs w:val="30"/>
        </w:rPr>
        <w:t>дистанционного банковского обслуживания</w:t>
      </w:r>
      <w:r w:rsidR="00037175" w:rsidRPr="00D81DCA">
        <w:rPr>
          <w:rFonts w:ascii="Times New Roman" w:hAnsi="Times New Roman" w:cs="Times New Roman"/>
          <w:color w:val="000000" w:themeColor="text1"/>
          <w:sz w:val="30"/>
          <w:szCs w:val="30"/>
        </w:rPr>
        <w:t>, а также для подтверждения платежей;</w:t>
      </w:r>
    </w:p>
    <w:p w:rsidR="00037175"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9. </w:t>
      </w:r>
      <w:r w:rsidR="00037175" w:rsidRPr="00D81DCA">
        <w:rPr>
          <w:rFonts w:ascii="Times New Roman" w:hAnsi="Times New Roman" w:cs="Times New Roman"/>
          <w:color w:val="000000" w:themeColor="text1"/>
          <w:sz w:val="30"/>
          <w:szCs w:val="30"/>
        </w:rPr>
        <w:t xml:space="preserve">В случае выявления действий по карточке, которые вами не совершались, необходимо оперативно обратится в Банк или самостоятельно заблокировать карточку в системе </w:t>
      </w:r>
      <w:r w:rsidR="00F47628" w:rsidRPr="00D81DCA">
        <w:rPr>
          <w:rFonts w:ascii="Times New Roman" w:hAnsi="Times New Roman" w:cs="Times New Roman"/>
          <w:color w:val="000000" w:themeColor="text1"/>
          <w:sz w:val="30"/>
          <w:szCs w:val="30"/>
        </w:rPr>
        <w:t>дистанционного банковского обслуживания</w:t>
      </w:r>
      <w:r w:rsidR="00037175" w:rsidRPr="00D81DCA">
        <w:rPr>
          <w:rFonts w:ascii="Times New Roman" w:hAnsi="Times New Roman" w:cs="Times New Roman"/>
          <w:color w:val="000000" w:themeColor="text1"/>
          <w:sz w:val="30"/>
          <w:szCs w:val="30"/>
        </w:rPr>
        <w:t>.</w:t>
      </w:r>
    </w:p>
    <w:p w:rsidR="00037175" w:rsidRPr="00D81DCA" w:rsidRDefault="00037175" w:rsidP="00D81DCA">
      <w:pPr>
        <w:tabs>
          <w:tab w:val="left" w:pos="709"/>
        </w:tabs>
        <w:spacing w:after="0" w:line="240" w:lineRule="auto"/>
        <w:ind w:firstLine="708"/>
        <w:jc w:val="both"/>
        <w:rPr>
          <w:rFonts w:ascii="Times New Roman" w:hAnsi="Times New Roman" w:cs="Times New Roman"/>
          <w:color w:val="000000" w:themeColor="text1"/>
          <w:sz w:val="30"/>
          <w:szCs w:val="30"/>
        </w:rPr>
      </w:pPr>
    </w:p>
    <w:p w:rsidR="00CE085F" w:rsidRPr="00D81DCA" w:rsidRDefault="00222364"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b/>
          <w:noProof/>
          <w:color w:val="000000" w:themeColor="text1"/>
          <w:sz w:val="30"/>
          <w:szCs w:val="30"/>
          <w:lang w:eastAsia="ru-RU"/>
        </w:rPr>
        <w:drawing>
          <wp:anchor distT="0" distB="0" distL="114300" distR="114300" simplePos="0" relativeHeight="251658240" behindDoc="0" locked="0" layoutInCell="1" allowOverlap="1">
            <wp:simplePos x="0" y="0"/>
            <wp:positionH relativeFrom="column">
              <wp:posOffset>4033520</wp:posOffset>
            </wp:positionH>
            <wp:positionV relativeFrom="paragraph">
              <wp:posOffset>300990</wp:posOffset>
            </wp:positionV>
            <wp:extent cx="2103755" cy="3086100"/>
            <wp:effectExtent l="95250" t="76200" r="106045" b="952500"/>
            <wp:wrapSquare wrapText="bothSides"/>
            <wp:docPr id="2" name="Рисунок 2" descr="Откуда в Беларусь поступают тысячи звонков в Вайбер от мошен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ткуда в Беларусь поступают тысячи звонков в Вайбер от мошенник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3755" cy="30861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anchor>
        </w:drawing>
      </w:r>
      <w:r w:rsidR="00CE085F" w:rsidRPr="00D81DCA">
        <w:rPr>
          <w:rFonts w:ascii="Times New Roman" w:hAnsi="Times New Roman" w:cs="Times New Roman"/>
          <w:b/>
          <w:color w:val="000000" w:themeColor="text1"/>
          <w:sz w:val="30"/>
          <w:szCs w:val="30"/>
        </w:rPr>
        <w:t>Рассмотрим самые распространенные схемы мошенничества сейчас</w:t>
      </w:r>
      <w:r w:rsidR="00CE085F" w:rsidRPr="00D81DCA">
        <w:rPr>
          <w:rFonts w:ascii="Times New Roman" w:hAnsi="Times New Roman" w:cs="Times New Roman"/>
          <w:color w:val="000000" w:themeColor="text1"/>
          <w:sz w:val="30"/>
          <w:szCs w:val="30"/>
        </w:rPr>
        <w:t>:</w:t>
      </w:r>
    </w:p>
    <w:p w:rsidR="00CE085F" w:rsidRPr="00D81DCA" w:rsidRDefault="00CE085F" w:rsidP="00D81DCA">
      <w:pPr>
        <w:tabs>
          <w:tab w:val="left" w:pos="709"/>
        </w:tabs>
        <w:spacing w:after="0" w:line="240" w:lineRule="auto"/>
        <w:ind w:firstLine="708"/>
        <w:jc w:val="both"/>
        <w:rPr>
          <w:rFonts w:ascii="Times New Roman" w:hAnsi="Times New Roman" w:cs="Times New Roman"/>
          <w:b/>
          <w:color w:val="000000" w:themeColor="text1"/>
          <w:sz w:val="30"/>
          <w:szCs w:val="30"/>
        </w:rPr>
      </w:pPr>
      <w:r w:rsidRPr="00D81DCA">
        <w:rPr>
          <w:rFonts w:ascii="Times New Roman" w:hAnsi="Times New Roman" w:cs="Times New Roman"/>
          <w:b/>
          <w:color w:val="000000" w:themeColor="text1"/>
          <w:sz w:val="30"/>
          <w:szCs w:val="30"/>
        </w:rPr>
        <w:t>«Звонок из Банка»</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 xml:space="preserve">Вам звонит незнакомец. Номер входящего звонка очень похож на номер </w:t>
      </w:r>
      <w:r w:rsidRPr="00D81DCA">
        <w:rPr>
          <w:rFonts w:ascii="Times New Roman" w:hAnsi="Times New Roman" w:cs="Times New Roman"/>
          <w:color w:val="000000" w:themeColor="text1"/>
          <w:sz w:val="30"/>
          <w:szCs w:val="30"/>
        </w:rPr>
        <w:lastRenderedPageBreak/>
        <w:t xml:space="preserve">банка, а звонящий представляется работником </w:t>
      </w:r>
      <w:proofErr w:type="gramStart"/>
      <w:r w:rsidRPr="00D81DCA">
        <w:rPr>
          <w:rFonts w:ascii="Times New Roman" w:hAnsi="Times New Roman" w:cs="Times New Roman"/>
          <w:color w:val="000000" w:themeColor="text1"/>
          <w:sz w:val="30"/>
          <w:szCs w:val="30"/>
        </w:rPr>
        <w:t>контакт-центра</w:t>
      </w:r>
      <w:proofErr w:type="gramEnd"/>
      <w:r w:rsidRPr="00D81DCA">
        <w:rPr>
          <w:rFonts w:ascii="Times New Roman" w:hAnsi="Times New Roman" w:cs="Times New Roman"/>
          <w:color w:val="000000" w:themeColor="text1"/>
          <w:sz w:val="30"/>
          <w:szCs w:val="30"/>
        </w:rPr>
        <w:t xml:space="preserve"> или службы безопасности банка.</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 xml:space="preserve">Для реализации мошеннической схемы также используются мессенджеры, прежде всего </w:t>
      </w:r>
      <w:proofErr w:type="spellStart"/>
      <w:r w:rsidRPr="00D81DCA">
        <w:rPr>
          <w:rFonts w:ascii="Times New Roman" w:hAnsi="Times New Roman" w:cs="Times New Roman"/>
          <w:color w:val="000000" w:themeColor="text1"/>
          <w:sz w:val="30"/>
          <w:szCs w:val="30"/>
        </w:rPr>
        <w:t>Viber</w:t>
      </w:r>
      <w:proofErr w:type="spellEnd"/>
      <w:r w:rsidRPr="00D81DCA">
        <w:rPr>
          <w:rFonts w:ascii="Times New Roman" w:hAnsi="Times New Roman" w:cs="Times New Roman"/>
          <w:color w:val="000000" w:themeColor="text1"/>
          <w:sz w:val="30"/>
          <w:szCs w:val="30"/>
        </w:rPr>
        <w:t xml:space="preserve">. Входящий звонок максимально закамуфлирован под звонок сотрудника банка: на </w:t>
      </w:r>
      <w:proofErr w:type="spellStart"/>
      <w:r w:rsidRPr="00D81DCA">
        <w:rPr>
          <w:rFonts w:ascii="Times New Roman" w:hAnsi="Times New Roman" w:cs="Times New Roman"/>
          <w:color w:val="000000" w:themeColor="text1"/>
          <w:sz w:val="30"/>
          <w:szCs w:val="30"/>
        </w:rPr>
        <w:t>аватарке</w:t>
      </w:r>
      <w:proofErr w:type="spellEnd"/>
      <w:r w:rsidRPr="00D81DCA">
        <w:rPr>
          <w:rFonts w:ascii="Times New Roman" w:hAnsi="Times New Roman" w:cs="Times New Roman"/>
          <w:color w:val="000000" w:themeColor="text1"/>
          <w:sz w:val="30"/>
          <w:szCs w:val="30"/>
        </w:rPr>
        <w:t xml:space="preserve"> может использоваться логотип банка (полностью или частично), а отображаемый телефонный номер звонящего может быть очень похож на телефон службы поддержки банка.</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У мошенников есть возможность звонить с номеров, похожих на официальные номера банка. Злоумышленники меняют цифры в номере, которые вы можете не заметить.</w:t>
      </w:r>
    </w:p>
    <w:p w:rsidR="00CE085F" w:rsidRPr="00D81DCA" w:rsidRDefault="00CE085F" w:rsidP="00D81DCA">
      <w:pPr>
        <w:tabs>
          <w:tab w:val="left" w:pos="709"/>
        </w:tabs>
        <w:spacing w:after="0" w:line="240" w:lineRule="auto"/>
        <w:ind w:firstLine="708"/>
        <w:jc w:val="both"/>
        <w:rPr>
          <w:rFonts w:ascii="Times New Roman" w:hAnsi="Times New Roman" w:cs="Times New Roman"/>
          <w:b/>
          <w:color w:val="000000" w:themeColor="text1"/>
          <w:sz w:val="30"/>
          <w:szCs w:val="30"/>
        </w:rPr>
      </w:pPr>
      <w:r w:rsidRPr="00D81DCA">
        <w:rPr>
          <w:rFonts w:ascii="Times New Roman" w:hAnsi="Times New Roman" w:cs="Times New Roman"/>
          <w:b/>
          <w:color w:val="000000" w:themeColor="text1"/>
          <w:sz w:val="30"/>
          <w:szCs w:val="30"/>
        </w:rPr>
        <w:t>У вас просят конфиденциальные данные</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Мошенник сообщает, что «банк выявил подозрительную операцию по Вашей карте» или «поступил запрос на онлайн-оформление кредита на Ваше имя».</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 xml:space="preserve">Он просит у вас логин и пароль от </w:t>
      </w:r>
      <w:r w:rsidR="001B7A54" w:rsidRPr="00D81DCA">
        <w:rPr>
          <w:rFonts w:ascii="Times New Roman" w:hAnsi="Times New Roman" w:cs="Times New Roman"/>
          <w:color w:val="000000" w:themeColor="text1"/>
          <w:sz w:val="30"/>
          <w:szCs w:val="30"/>
        </w:rPr>
        <w:t>Интернет-банкинга</w:t>
      </w:r>
      <w:r w:rsidRPr="00D81DCA">
        <w:rPr>
          <w:rFonts w:ascii="Times New Roman" w:hAnsi="Times New Roman" w:cs="Times New Roman"/>
          <w:color w:val="000000" w:themeColor="text1"/>
          <w:sz w:val="30"/>
          <w:szCs w:val="30"/>
        </w:rPr>
        <w:t>, код из SMS от Банка (</w:t>
      </w:r>
      <w:r w:rsidR="001B7A54" w:rsidRPr="00D81DCA">
        <w:rPr>
          <w:rFonts w:ascii="Times New Roman" w:hAnsi="Times New Roman" w:cs="Times New Roman"/>
          <w:color w:val="000000" w:themeColor="text1"/>
          <w:sz w:val="30"/>
          <w:szCs w:val="30"/>
        </w:rPr>
        <w:t xml:space="preserve">в большинстве случаев </w:t>
      </w:r>
      <w:r w:rsidRPr="00D81DCA">
        <w:rPr>
          <w:rFonts w:ascii="Times New Roman" w:hAnsi="Times New Roman" w:cs="Times New Roman"/>
          <w:color w:val="000000" w:themeColor="text1"/>
          <w:sz w:val="30"/>
          <w:szCs w:val="30"/>
        </w:rPr>
        <w:t xml:space="preserve">сопровождаемый фразой «Никому не сообщайте!»), реквизиты карты (полный номер карты и срок ее действия, CVV- или </w:t>
      </w:r>
      <w:proofErr w:type="gramStart"/>
      <w:r w:rsidRPr="00D81DCA">
        <w:rPr>
          <w:rFonts w:ascii="Times New Roman" w:hAnsi="Times New Roman" w:cs="Times New Roman"/>
          <w:color w:val="000000" w:themeColor="text1"/>
          <w:sz w:val="30"/>
          <w:szCs w:val="30"/>
        </w:rPr>
        <w:t>CV</w:t>
      </w:r>
      <w:proofErr w:type="gramEnd"/>
      <w:r w:rsidRPr="00D81DCA">
        <w:rPr>
          <w:rFonts w:ascii="Times New Roman" w:hAnsi="Times New Roman" w:cs="Times New Roman"/>
          <w:color w:val="000000" w:themeColor="text1"/>
          <w:sz w:val="30"/>
          <w:szCs w:val="30"/>
        </w:rPr>
        <w:t>С-код). Это нужно якобы «для сохранности ваших денег».</w:t>
      </w:r>
    </w:p>
    <w:p w:rsidR="00CE085F" w:rsidRPr="00D81DCA" w:rsidRDefault="00CE085F" w:rsidP="00D81DCA">
      <w:pPr>
        <w:tabs>
          <w:tab w:val="left" w:pos="709"/>
        </w:tabs>
        <w:spacing w:after="0" w:line="240" w:lineRule="auto"/>
        <w:ind w:firstLine="708"/>
        <w:jc w:val="both"/>
        <w:rPr>
          <w:rFonts w:ascii="Times New Roman" w:hAnsi="Times New Roman" w:cs="Times New Roman"/>
          <w:b/>
          <w:color w:val="000000" w:themeColor="text1"/>
          <w:sz w:val="30"/>
          <w:szCs w:val="30"/>
        </w:rPr>
      </w:pPr>
      <w:r w:rsidRPr="00D81DCA">
        <w:rPr>
          <w:rFonts w:ascii="Times New Roman" w:hAnsi="Times New Roman" w:cs="Times New Roman"/>
          <w:b/>
          <w:color w:val="000000" w:themeColor="text1"/>
          <w:sz w:val="30"/>
          <w:szCs w:val="30"/>
        </w:rPr>
        <w:t>Как мошенник пытается вас убедить</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«Мы звоним с официального номера, проверьте на сайте».</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«В целях конфиденциальности я включаю робота, который защитит ваши данные» (вы слышите в трубке лёгкий шелест).</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Для убедительности он называет ваши персональные данные (имя, отчество, последние 4 цифры карты и др.) и просит перевести деньги «на защищённый счет, который закреплён за персональным менеджером: это нужно для безопасности, а потом вы сможете вернуть деньги».</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Или просит назвать ваши персональные данные или секретные коды из SMS роботу, при этом в трубке вы слышите музыку.</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Вам предлагают услуги страховки от мошеннических действий. Для ее оформления необходимо предоставить данные о карте, на которой находятся значительные денежные средства и SMS-код для подтверждения операции.</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b/>
          <w:color w:val="000000" w:themeColor="text1"/>
          <w:sz w:val="30"/>
          <w:szCs w:val="30"/>
        </w:rPr>
        <w:t>Важно!</w:t>
      </w:r>
      <w:r w:rsidRPr="00D81DCA">
        <w:rPr>
          <w:rFonts w:ascii="Times New Roman" w:hAnsi="Times New Roman" w:cs="Times New Roman"/>
          <w:color w:val="000000" w:themeColor="text1"/>
          <w:sz w:val="30"/>
          <w:szCs w:val="30"/>
        </w:rPr>
        <w:t> Никому не сообщайте свои личные данные, данные карт, защитные коды, коды из SMS! Если с картой, действительно, происходят мошеннические операции, Банк сам может ее заблокировать!</w:t>
      </w:r>
    </w:p>
    <w:p w:rsidR="00CE085F" w:rsidRPr="00D81DCA" w:rsidRDefault="00CE085F" w:rsidP="00D81DCA">
      <w:pPr>
        <w:tabs>
          <w:tab w:val="left" w:pos="709"/>
        </w:tabs>
        <w:spacing w:after="0" w:line="240" w:lineRule="auto"/>
        <w:ind w:firstLine="708"/>
        <w:jc w:val="both"/>
        <w:rPr>
          <w:rFonts w:ascii="Times New Roman" w:hAnsi="Times New Roman" w:cs="Times New Roman"/>
          <w:b/>
          <w:color w:val="000000" w:themeColor="text1"/>
          <w:sz w:val="30"/>
          <w:szCs w:val="30"/>
        </w:rPr>
      </w:pPr>
      <w:r w:rsidRPr="00D81DCA">
        <w:rPr>
          <w:rFonts w:ascii="Times New Roman" w:hAnsi="Times New Roman" w:cs="Times New Roman"/>
          <w:b/>
          <w:color w:val="000000" w:themeColor="text1"/>
          <w:sz w:val="30"/>
          <w:szCs w:val="30"/>
        </w:rPr>
        <w:t>«Потенциальный покупатель»</w:t>
      </w:r>
    </w:p>
    <w:p w:rsidR="00AA3F92" w:rsidRPr="00D81DCA" w:rsidRDefault="00222364"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noProof/>
          <w:color w:val="000000" w:themeColor="text1"/>
          <w:sz w:val="30"/>
          <w:szCs w:val="30"/>
          <w:lang w:eastAsia="ru-RU"/>
        </w:rPr>
        <w:drawing>
          <wp:anchor distT="0" distB="0" distL="114300" distR="114300" simplePos="0" relativeHeight="251659264" behindDoc="0" locked="0" layoutInCell="1" allowOverlap="1">
            <wp:simplePos x="0" y="0"/>
            <wp:positionH relativeFrom="column">
              <wp:posOffset>51435</wp:posOffset>
            </wp:positionH>
            <wp:positionV relativeFrom="paragraph">
              <wp:posOffset>133350</wp:posOffset>
            </wp:positionV>
            <wp:extent cx="3161665" cy="1760220"/>
            <wp:effectExtent l="133350" t="114300" r="133985" b="163830"/>
            <wp:wrapSquare wrapText="bothSides"/>
            <wp:docPr id="3" name="Рисунок 3" descr="Как разводят на Kufar мошенники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разводят на Kufar мошенники - YouTub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762"/>
                    <a:stretch/>
                  </pic:blipFill>
                  <pic:spPr bwMode="auto">
                    <a:xfrm>
                      <a:off x="0" y="0"/>
                      <a:ext cx="3161665" cy="17602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sidR="00CE085F" w:rsidRPr="00D81DCA">
        <w:rPr>
          <w:rFonts w:ascii="Times New Roman" w:hAnsi="Times New Roman" w:cs="Times New Roman"/>
          <w:color w:val="000000" w:themeColor="text1"/>
          <w:sz w:val="30"/>
          <w:szCs w:val="30"/>
        </w:rPr>
        <w:t xml:space="preserve">Мошенник представляется потенциальным покупателем товара, </w:t>
      </w:r>
      <w:proofErr w:type="gramStart"/>
      <w:r w:rsidR="00CE085F" w:rsidRPr="00D81DCA">
        <w:rPr>
          <w:rFonts w:ascii="Times New Roman" w:hAnsi="Times New Roman" w:cs="Times New Roman"/>
          <w:color w:val="000000" w:themeColor="text1"/>
          <w:sz w:val="30"/>
          <w:szCs w:val="30"/>
        </w:rPr>
        <w:t>объявление</w:t>
      </w:r>
      <w:proofErr w:type="gramEnd"/>
      <w:r w:rsidR="00CE085F" w:rsidRPr="00D81DCA">
        <w:rPr>
          <w:rFonts w:ascii="Times New Roman" w:hAnsi="Times New Roman" w:cs="Times New Roman"/>
          <w:color w:val="000000" w:themeColor="text1"/>
          <w:sz w:val="30"/>
          <w:szCs w:val="30"/>
        </w:rPr>
        <w:t xml:space="preserve"> о продаже </w:t>
      </w:r>
      <w:r w:rsidR="00CE085F" w:rsidRPr="00D81DCA">
        <w:rPr>
          <w:rFonts w:ascii="Times New Roman" w:hAnsi="Times New Roman" w:cs="Times New Roman"/>
          <w:color w:val="000000" w:themeColor="text1"/>
          <w:sz w:val="30"/>
          <w:szCs w:val="30"/>
        </w:rPr>
        <w:lastRenderedPageBreak/>
        <w:t>которого было размещено вами в сети интернет. По каким-то причинам «покупатель» не может сегодня привезти деньги, но хочет прислать вам залог из другого города по системе дистанционного банковского обслуживания.</w:t>
      </w:r>
    </w:p>
    <w:p w:rsidR="00CE085F" w:rsidRPr="00D81DCA" w:rsidRDefault="00CE085F" w:rsidP="00D81DCA">
      <w:pPr>
        <w:tabs>
          <w:tab w:val="left" w:pos="709"/>
        </w:tabs>
        <w:spacing w:after="0" w:line="240" w:lineRule="auto"/>
        <w:ind w:firstLine="708"/>
        <w:jc w:val="both"/>
        <w:rPr>
          <w:rFonts w:ascii="Times New Roman" w:hAnsi="Times New Roman" w:cs="Times New Roman"/>
          <w:b/>
          <w:color w:val="000000" w:themeColor="text1"/>
          <w:sz w:val="30"/>
          <w:szCs w:val="30"/>
        </w:rPr>
      </w:pPr>
      <w:r w:rsidRPr="00D81DCA">
        <w:rPr>
          <w:rFonts w:ascii="Times New Roman" w:hAnsi="Times New Roman" w:cs="Times New Roman"/>
          <w:b/>
          <w:color w:val="000000" w:themeColor="text1"/>
          <w:sz w:val="30"/>
          <w:szCs w:val="30"/>
        </w:rPr>
        <w:t>Ссылка</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 xml:space="preserve">Для проверки поступления перевода мошенник направляет вам ссылку на </w:t>
      </w:r>
      <w:proofErr w:type="spellStart"/>
      <w:r w:rsidRPr="00D81DCA">
        <w:rPr>
          <w:rFonts w:ascii="Times New Roman" w:hAnsi="Times New Roman" w:cs="Times New Roman"/>
          <w:color w:val="000000" w:themeColor="text1"/>
          <w:sz w:val="30"/>
          <w:szCs w:val="30"/>
        </w:rPr>
        <w:t>фишинговый</w:t>
      </w:r>
      <w:proofErr w:type="spellEnd"/>
      <w:r w:rsidRPr="00D81DCA">
        <w:rPr>
          <w:rFonts w:ascii="Times New Roman" w:hAnsi="Times New Roman" w:cs="Times New Roman"/>
          <w:color w:val="000000" w:themeColor="text1"/>
          <w:sz w:val="30"/>
          <w:szCs w:val="30"/>
        </w:rPr>
        <w:t xml:space="preserve"> сайт, который очень близок по дизайну на используемый вами интернет-банк или страницу для ввода реквизитов карточки для получения уже отправленного перевода денежных средств. После введения вами в поля </w:t>
      </w:r>
      <w:proofErr w:type="spellStart"/>
      <w:r w:rsidRPr="00D81DCA">
        <w:rPr>
          <w:rFonts w:ascii="Times New Roman" w:hAnsi="Times New Roman" w:cs="Times New Roman"/>
          <w:color w:val="000000" w:themeColor="text1"/>
          <w:sz w:val="30"/>
          <w:szCs w:val="30"/>
        </w:rPr>
        <w:t>фишингового</w:t>
      </w:r>
      <w:proofErr w:type="spellEnd"/>
      <w:r w:rsidRPr="00D81DCA">
        <w:rPr>
          <w:rFonts w:ascii="Times New Roman" w:hAnsi="Times New Roman" w:cs="Times New Roman"/>
          <w:color w:val="000000" w:themeColor="text1"/>
          <w:sz w:val="30"/>
          <w:szCs w:val="30"/>
        </w:rPr>
        <w:t xml:space="preserve"> сайта пароля и логина или реквизитов вашей карточки, данные становятся доступны мошеннику.</w:t>
      </w:r>
    </w:p>
    <w:p w:rsidR="00CE085F" w:rsidRPr="00D81DCA" w:rsidRDefault="00CE085F" w:rsidP="00D81DCA">
      <w:pPr>
        <w:tabs>
          <w:tab w:val="left" w:pos="709"/>
        </w:tabs>
        <w:spacing w:after="0" w:line="240" w:lineRule="auto"/>
        <w:ind w:firstLine="708"/>
        <w:jc w:val="both"/>
        <w:rPr>
          <w:rFonts w:ascii="Times New Roman" w:hAnsi="Times New Roman" w:cs="Times New Roman"/>
          <w:b/>
          <w:color w:val="000000" w:themeColor="text1"/>
          <w:sz w:val="30"/>
          <w:szCs w:val="30"/>
        </w:rPr>
      </w:pPr>
      <w:r w:rsidRPr="00D81DCA">
        <w:rPr>
          <w:rFonts w:ascii="Times New Roman" w:hAnsi="Times New Roman" w:cs="Times New Roman"/>
          <w:b/>
          <w:color w:val="000000" w:themeColor="text1"/>
          <w:sz w:val="30"/>
          <w:szCs w:val="30"/>
        </w:rPr>
        <w:t>QR-код</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 xml:space="preserve">Вместо ссылки мошенник может направить вам QR-код, который также хранит в себе ссылку на </w:t>
      </w:r>
      <w:proofErr w:type="spellStart"/>
      <w:r w:rsidRPr="00D81DCA">
        <w:rPr>
          <w:rFonts w:ascii="Times New Roman" w:hAnsi="Times New Roman" w:cs="Times New Roman"/>
          <w:color w:val="000000" w:themeColor="text1"/>
          <w:sz w:val="30"/>
          <w:szCs w:val="30"/>
        </w:rPr>
        <w:t>фишинговый</w:t>
      </w:r>
      <w:proofErr w:type="spellEnd"/>
      <w:r w:rsidRPr="00D81DCA">
        <w:rPr>
          <w:rFonts w:ascii="Times New Roman" w:hAnsi="Times New Roman" w:cs="Times New Roman"/>
          <w:color w:val="000000" w:themeColor="text1"/>
          <w:sz w:val="30"/>
          <w:szCs w:val="30"/>
        </w:rPr>
        <w:t xml:space="preserve"> сайт. После введения вами в поля </w:t>
      </w:r>
      <w:proofErr w:type="spellStart"/>
      <w:r w:rsidRPr="00D81DCA">
        <w:rPr>
          <w:rFonts w:ascii="Times New Roman" w:hAnsi="Times New Roman" w:cs="Times New Roman"/>
          <w:color w:val="000000" w:themeColor="text1"/>
          <w:sz w:val="30"/>
          <w:szCs w:val="30"/>
        </w:rPr>
        <w:t>фишингового</w:t>
      </w:r>
      <w:proofErr w:type="spellEnd"/>
      <w:r w:rsidRPr="00D81DCA">
        <w:rPr>
          <w:rFonts w:ascii="Times New Roman" w:hAnsi="Times New Roman" w:cs="Times New Roman"/>
          <w:color w:val="000000" w:themeColor="text1"/>
          <w:sz w:val="30"/>
          <w:szCs w:val="30"/>
        </w:rPr>
        <w:t xml:space="preserve"> сайта пароля и логина или реквизитов вашей карточки, данные становятся доступны мошеннику.</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b/>
          <w:color w:val="000000" w:themeColor="text1"/>
          <w:sz w:val="30"/>
          <w:szCs w:val="30"/>
        </w:rPr>
        <w:t>Важно!</w:t>
      </w:r>
      <w:r w:rsidRPr="00D81DCA">
        <w:rPr>
          <w:rFonts w:ascii="Times New Roman" w:hAnsi="Times New Roman" w:cs="Times New Roman"/>
          <w:color w:val="000000" w:themeColor="text1"/>
          <w:sz w:val="30"/>
          <w:szCs w:val="30"/>
        </w:rPr>
        <w:t xml:space="preserve"> Не переходите по подозрительным ссылкам. Для веб-версии </w:t>
      </w:r>
      <w:r w:rsidR="00353C58" w:rsidRPr="00D81DCA">
        <w:rPr>
          <w:rFonts w:ascii="Times New Roman" w:hAnsi="Times New Roman" w:cs="Times New Roman"/>
          <w:color w:val="000000" w:themeColor="text1"/>
          <w:sz w:val="30"/>
          <w:szCs w:val="30"/>
        </w:rPr>
        <w:t>И</w:t>
      </w:r>
      <w:r w:rsidRPr="00D81DCA">
        <w:rPr>
          <w:rFonts w:ascii="Times New Roman" w:hAnsi="Times New Roman" w:cs="Times New Roman"/>
          <w:color w:val="000000" w:themeColor="text1"/>
          <w:sz w:val="30"/>
          <w:szCs w:val="30"/>
        </w:rPr>
        <w:t>нтернет-банк</w:t>
      </w:r>
      <w:r w:rsidR="00AD5683" w:rsidRPr="00D81DCA">
        <w:rPr>
          <w:rFonts w:ascii="Times New Roman" w:hAnsi="Times New Roman" w:cs="Times New Roman"/>
          <w:color w:val="000000" w:themeColor="text1"/>
          <w:sz w:val="30"/>
          <w:szCs w:val="30"/>
        </w:rPr>
        <w:t>инга</w:t>
      </w:r>
      <w:r w:rsidRPr="00D81DCA">
        <w:rPr>
          <w:rFonts w:ascii="Times New Roman" w:hAnsi="Times New Roman" w:cs="Times New Roman"/>
          <w:color w:val="000000" w:themeColor="text1"/>
          <w:sz w:val="30"/>
          <w:szCs w:val="30"/>
        </w:rPr>
        <w:t xml:space="preserve"> используйте только официальный сайт Банка, а для мобильной версии – только мобильное приложение, загруженное из официальных магазинов. Внимательно изучите сайт, на котором вводите личные данные. Обязательно проверьте наличие такого сайта в интернете.</w:t>
      </w:r>
    </w:p>
    <w:p w:rsidR="00CE085F" w:rsidRPr="00D81DCA" w:rsidRDefault="00D81DCA" w:rsidP="00D81DCA">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noProof/>
          <w:color w:val="000000" w:themeColor="text1"/>
          <w:sz w:val="30"/>
          <w:szCs w:val="30"/>
          <w:lang w:eastAsia="ru-RU"/>
        </w:rPr>
        <w:drawing>
          <wp:anchor distT="0" distB="0" distL="114300" distR="114300" simplePos="0" relativeHeight="251660288" behindDoc="1" locked="0" layoutInCell="1" allowOverlap="1">
            <wp:simplePos x="0" y="0"/>
            <wp:positionH relativeFrom="column">
              <wp:posOffset>3653790</wp:posOffset>
            </wp:positionH>
            <wp:positionV relativeFrom="paragraph">
              <wp:posOffset>346710</wp:posOffset>
            </wp:positionV>
            <wp:extent cx="2478405" cy="1546860"/>
            <wp:effectExtent l="190500" t="152400" r="169545" b="129540"/>
            <wp:wrapSquare wrapText="bothSides"/>
            <wp:docPr id="4" name="Рисунок 4" descr="Мошенничество в интернете: как вас могут обмануть в социальных сетях -  Лайфха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ошенничество в интернете: как вас могут обмануть в социальных сетях -  Лайфхакер"/>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8405" cy="1546860"/>
                    </a:xfrm>
                    <a:prstGeom prst="rect">
                      <a:avLst/>
                    </a:prstGeom>
                    <a:ln>
                      <a:noFill/>
                    </a:ln>
                    <a:effectLst>
                      <a:outerShdw blurRad="190500" algn="tl" rotWithShape="0">
                        <a:srgbClr val="000000">
                          <a:alpha val="70000"/>
                        </a:srgbClr>
                      </a:outerShdw>
                    </a:effectLst>
                  </pic:spPr>
                </pic:pic>
              </a:graphicData>
            </a:graphic>
          </wp:anchor>
        </w:drawing>
      </w:r>
      <w:r w:rsidR="00CE085F" w:rsidRPr="00D81DCA">
        <w:rPr>
          <w:rFonts w:ascii="Times New Roman" w:hAnsi="Times New Roman" w:cs="Times New Roman"/>
          <w:color w:val="000000" w:themeColor="text1"/>
          <w:sz w:val="30"/>
          <w:szCs w:val="30"/>
        </w:rPr>
        <w:t>Запомните! Для получения перевода денежных средств нет необходимости вводить срок действия карты и CVV-код.</w:t>
      </w:r>
    </w:p>
    <w:p w:rsidR="00CE085F" w:rsidRPr="00D81DCA" w:rsidRDefault="00CE085F" w:rsidP="00D81DCA">
      <w:pPr>
        <w:tabs>
          <w:tab w:val="left" w:pos="709"/>
        </w:tabs>
        <w:spacing w:after="0" w:line="240" w:lineRule="auto"/>
        <w:ind w:firstLine="708"/>
        <w:jc w:val="both"/>
        <w:rPr>
          <w:rFonts w:ascii="Times New Roman" w:hAnsi="Times New Roman" w:cs="Times New Roman"/>
          <w:b/>
          <w:color w:val="000000" w:themeColor="text1"/>
          <w:sz w:val="30"/>
          <w:szCs w:val="30"/>
        </w:rPr>
      </w:pPr>
      <w:r w:rsidRPr="00D81DCA">
        <w:rPr>
          <w:rFonts w:ascii="Times New Roman" w:hAnsi="Times New Roman" w:cs="Times New Roman"/>
          <w:b/>
          <w:color w:val="000000" w:themeColor="text1"/>
          <w:sz w:val="30"/>
          <w:szCs w:val="30"/>
        </w:rPr>
        <w:t>«Сообщения в социальных сетях»</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Мошенник незаконным путем получает доступ к страничке в социальной сети и отправляет сообщения с просьбой финансовой помощи от имени ее владельца друзьям.</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Просьба может быть самая разная: от «Скинь мне денег на карту, по дружбе» до нехватки денег на большую покупку. В редких случаях мошенник даже просит произвести оплату самостоятельно, обещая возместить затраты при личной встрече.</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b/>
          <w:color w:val="000000" w:themeColor="text1"/>
          <w:sz w:val="30"/>
          <w:szCs w:val="30"/>
        </w:rPr>
        <w:t>Важно!</w:t>
      </w:r>
      <w:r w:rsidRPr="00D81DCA">
        <w:rPr>
          <w:rFonts w:ascii="Times New Roman" w:hAnsi="Times New Roman" w:cs="Times New Roman"/>
          <w:color w:val="000000" w:themeColor="text1"/>
          <w:sz w:val="30"/>
          <w:szCs w:val="30"/>
        </w:rPr>
        <w:t> При получении сомнительного сообщения или малейшей неуверенности в том, что вы действительно общаетесь с владельцем странички, позвоните ему.</w:t>
      </w:r>
    </w:p>
    <w:p w:rsidR="00CE085F" w:rsidRPr="00D81DCA" w:rsidRDefault="00CE085F" w:rsidP="00D81DCA">
      <w:pPr>
        <w:tabs>
          <w:tab w:val="left" w:pos="709"/>
        </w:tabs>
        <w:spacing w:after="0" w:line="240" w:lineRule="auto"/>
        <w:ind w:firstLine="708"/>
        <w:jc w:val="both"/>
        <w:rPr>
          <w:rFonts w:ascii="Times New Roman" w:hAnsi="Times New Roman" w:cs="Times New Roman"/>
          <w:b/>
          <w:color w:val="000000" w:themeColor="text1"/>
          <w:sz w:val="30"/>
          <w:szCs w:val="30"/>
        </w:rPr>
      </w:pPr>
      <w:r w:rsidRPr="00D81DCA">
        <w:rPr>
          <w:rFonts w:ascii="Times New Roman" w:hAnsi="Times New Roman" w:cs="Times New Roman"/>
          <w:color w:val="000000" w:themeColor="text1"/>
          <w:sz w:val="30"/>
          <w:szCs w:val="30"/>
        </w:rPr>
        <w:t>«</w:t>
      </w:r>
      <w:r w:rsidRPr="00D81DCA">
        <w:rPr>
          <w:rFonts w:ascii="Times New Roman" w:hAnsi="Times New Roman" w:cs="Times New Roman"/>
          <w:b/>
          <w:color w:val="000000" w:themeColor="text1"/>
          <w:sz w:val="30"/>
          <w:szCs w:val="30"/>
        </w:rPr>
        <w:t>Розыгрыши/раздачи/опросы от Банка или иных организаций»</w:t>
      </w:r>
    </w:p>
    <w:p w:rsidR="00CE085F" w:rsidRPr="00D81DCA" w:rsidRDefault="00243490"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noProof/>
          <w:color w:val="000000" w:themeColor="text1"/>
          <w:sz w:val="30"/>
          <w:szCs w:val="30"/>
          <w:lang w:eastAsia="ru-RU"/>
        </w:rPr>
        <w:lastRenderedPageBreak/>
        <w:drawing>
          <wp:anchor distT="0" distB="0" distL="114300" distR="114300" simplePos="0" relativeHeight="251661312" behindDoc="0" locked="0" layoutInCell="1" allowOverlap="1">
            <wp:simplePos x="0" y="0"/>
            <wp:positionH relativeFrom="column">
              <wp:posOffset>31115</wp:posOffset>
            </wp:positionH>
            <wp:positionV relativeFrom="paragraph">
              <wp:posOffset>222250</wp:posOffset>
            </wp:positionV>
            <wp:extent cx="1943100" cy="3594100"/>
            <wp:effectExtent l="190500" t="190500" r="190500" b="196850"/>
            <wp:wrapSquare wrapText="bothSides"/>
            <wp:docPr id="5" name="Рисунок 5" descr="Жительница Барановичей прошла все этапы нового «развода» в Vi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Жительница Барановичей прошла все этапы нового «развода» в Vib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3100" cy="3594100"/>
                    </a:xfrm>
                    <a:prstGeom prst="rect">
                      <a:avLst/>
                    </a:prstGeom>
                    <a:ln>
                      <a:noFill/>
                    </a:ln>
                    <a:effectLst>
                      <a:outerShdw blurRad="190500" algn="tl" rotWithShape="0">
                        <a:srgbClr val="000000">
                          <a:alpha val="70000"/>
                        </a:srgbClr>
                      </a:outerShdw>
                    </a:effectLst>
                  </pic:spPr>
                </pic:pic>
              </a:graphicData>
            </a:graphic>
          </wp:anchor>
        </w:drawing>
      </w:r>
      <w:r w:rsidR="00CE085F" w:rsidRPr="00D81DCA">
        <w:rPr>
          <w:rFonts w:ascii="Times New Roman" w:hAnsi="Times New Roman" w:cs="Times New Roman"/>
          <w:color w:val="000000" w:themeColor="text1"/>
          <w:sz w:val="30"/>
          <w:szCs w:val="30"/>
        </w:rPr>
        <w:t>Мошенники оставляют выдуманную рекламу в популярных социальных сетях об опросе от имени Банка и «Раздаче призов первой 1000 прошедших опрос!»</w:t>
      </w:r>
      <w:r w:rsidR="00B27D6E" w:rsidRPr="00D81DCA">
        <w:rPr>
          <w:rFonts w:ascii="Times New Roman" w:hAnsi="Times New Roman" w:cs="Times New Roman"/>
          <w:color w:val="000000" w:themeColor="text1"/>
          <w:sz w:val="30"/>
          <w:szCs w:val="30"/>
        </w:rPr>
        <w:t xml:space="preserve"> или о том, что в связи я годовщиной Банка либо иным значимым мероприятием, последний раздает своим клиентам денежные призы</w:t>
      </w:r>
      <w:r w:rsidR="00CE085F" w:rsidRPr="00D81DCA">
        <w:rPr>
          <w:rFonts w:ascii="Times New Roman" w:hAnsi="Times New Roman" w:cs="Times New Roman"/>
          <w:color w:val="000000" w:themeColor="text1"/>
          <w:sz w:val="30"/>
          <w:szCs w:val="30"/>
        </w:rPr>
        <w:t xml:space="preserve">. Цель опроса — </w:t>
      </w:r>
      <w:r w:rsidR="00B27D6E" w:rsidRPr="00D81DCA">
        <w:rPr>
          <w:rFonts w:ascii="Times New Roman" w:hAnsi="Times New Roman" w:cs="Times New Roman"/>
          <w:color w:val="000000" w:themeColor="text1"/>
          <w:sz w:val="30"/>
          <w:szCs w:val="30"/>
        </w:rPr>
        <w:t xml:space="preserve">якобы </w:t>
      </w:r>
      <w:r w:rsidR="00CE085F" w:rsidRPr="00D81DCA">
        <w:rPr>
          <w:rFonts w:ascii="Times New Roman" w:hAnsi="Times New Roman" w:cs="Times New Roman"/>
          <w:color w:val="000000" w:themeColor="text1"/>
          <w:sz w:val="30"/>
          <w:szCs w:val="30"/>
        </w:rPr>
        <w:t>изучить мнение клиентов. После прохождения опроса организатор обещает денежное вознаграждение.</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Однако, после прохождения опроса необходимо заплатить небольшую комиссию, связанную с перечислением вознаграждения</w:t>
      </w:r>
      <w:r w:rsidR="00B27D6E" w:rsidRPr="00D81DCA">
        <w:rPr>
          <w:rFonts w:ascii="Times New Roman" w:hAnsi="Times New Roman" w:cs="Times New Roman"/>
          <w:color w:val="000000" w:themeColor="text1"/>
          <w:sz w:val="30"/>
          <w:szCs w:val="30"/>
        </w:rPr>
        <w:t xml:space="preserve"> либо с целью получения </w:t>
      </w:r>
      <w:r w:rsidR="00F8235A" w:rsidRPr="00D81DCA">
        <w:rPr>
          <w:rFonts w:ascii="Times New Roman" w:hAnsi="Times New Roman" w:cs="Times New Roman"/>
          <w:color w:val="000000" w:themeColor="text1"/>
          <w:sz w:val="30"/>
          <w:szCs w:val="30"/>
        </w:rPr>
        <w:t xml:space="preserve">последнего </w:t>
      </w:r>
      <w:proofErr w:type="gramStart"/>
      <w:r w:rsidR="00B27D6E" w:rsidRPr="00D81DCA">
        <w:rPr>
          <w:rFonts w:ascii="Times New Roman" w:hAnsi="Times New Roman" w:cs="Times New Roman"/>
          <w:color w:val="000000" w:themeColor="text1"/>
          <w:sz w:val="30"/>
          <w:szCs w:val="30"/>
        </w:rPr>
        <w:t>–в</w:t>
      </w:r>
      <w:proofErr w:type="gramEnd"/>
      <w:r w:rsidR="00B27D6E" w:rsidRPr="00D81DCA">
        <w:rPr>
          <w:rFonts w:ascii="Times New Roman" w:hAnsi="Times New Roman" w:cs="Times New Roman"/>
          <w:color w:val="000000" w:themeColor="text1"/>
          <w:sz w:val="30"/>
          <w:szCs w:val="30"/>
        </w:rPr>
        <w:t>вести данные Вашей банковской карты.</w:t>
      </w:r>
    </w:p>
    <w:p w:rsidR="00CE085F" w:rsidRPr="00D81DCA" w:rsidRDefault="00CE085F" w:rsidP="00D81DCA">
      <w:pPr>
        <w:tabs>
          <w:tab w:val="left" w:pos="709"/>
        </w:tabs>
        <w:spacing w:after="0" w:line="240" w:lineRule="auto"/>
        <w:ind w:firstLine="708"/>
        <w:jc w:val="both"/>
        <w:rPr>
          <w:rFonts w:ascii="Times New Roman" w:hAnsi="Times New Roman" w:cs="Times New Roman"/>
          <w:color w:val="000000" w:themeColor="text1"/>
          <w:sz w:val="30"/>
          <w:szCs w:val="30"/>
        </w:rPr>
      </w:pPr>
      <w:r w:rsidRPr="00D81DCA">
        <w:rPr>
          <w:rFonts w:ascii="Times New Roman" w:hAnsi="Times New Roman" w:cs="Times New Roman"/>
          <w:color w:val="000000" w:themeColor="text1"/>
          <w:sz w:val="30"/>
          <w:szCs w:val="30"/>
        </w:rPr>
        <w:t>Данный кейс очень разнообразен и ограничивается только воображением мошенников. Вместо опроса может предлагаться возмещение налоговых выплат, компенсация за наличие ваших данных в базе «утечки» и иные махинации.</w:t>
      </w:r>
    </w:p>
    <w:p w:rsidR="00CE085F" w:rsidRDefault="00CE085F" w:rsidP="00D81DCA">
      <w:pPr>
        <w:tabs>
          <w:tab w:val="left" w:pos="709"/>
        </w:tabs>
        <w:spacing w:after="0" w:line="240" w:lineRule="auto"/>
        <w:ind w:firstLine="708"/>
        <w:jc w:val="both"/>
        <w:rPr>
          <w:rFonts w:ascii="Times New Roman" w:eastAsia="Times New Roman" w:hAnsi="Times New Roman" w:cs="Times New Roman"/>
          <w:sz w:val="30"/>
          <w:szCs w:val="30"/>
          <w:lang w:eastAsia="ru-RU"/>
        </w:rPr>
      </w:pPr>
      <w:r w:rsidRPr="001D2D0B">
        <w:rPr>
          <w:rFonts w:ascii="Times New Roman" w:hAnsi="Times New Roman" w:cs="Times New Roman"/>
          <w:b/>
          <w:color w:val="000000" w:themeColor="text1"/>
          <w:sz w:val="30"/>
          <w:szCs w:val="30"/>
        </w:rPr>
        <w:t>Важно!</w:t>
      </w:r>
      <w:r w:rsidRPr="00D81DCA">
        <w:rPr>
          <w:rFonts w:ascii="Times New Roman" w:hAnsi="Times New Roman" w:cs="Times New Roman"/>
          <w:color w:val="000000" w:themeColor="text1"/>
          <w:sz w:val="30"/>
          <w:szCs w:val="30"/>
        </w:rPr>
        <w:t xml:space="preserve"> Посетите официальную страницу организации или позвоните в </w:t>
      </w:r>
      <w:r w:rsidRPr="00C67977">
        <w:rPr>
          <w:rFonts w:ascii="Times New Roman" w:eastAsia="Times New Roman" w:hAnsi="Times New Roman" w:cs="Times New Roman"/>
          <w:sz w:val="30"/>
          <w:szCs w:val="30"/>
          <w:lang w:eastAsia="ru-RU"/>
        </w:rPr>
        <w:t>контакт-центр для проверки наличия акции, розыгрыша или опроса.</w:t>
      </w:r>
    </w:p>
    <w:p w:rsidR="00CD5EC1" w:rsidRDefault="00CD5EC1" w:rsidP="00CD5EC1">
      <w:pPr>
        <w:tabs>
          <w:tab w:val="left" w:pos="709"/>
        </w:tabs>
        <w:spacing w:after="0" w:line="240" w:lineRule="auto"/>
        <w:ind w:firstLine="708"/>
        <w:jc w:val="both"/>
        <w:rPr>
          <w:rFonts w:ascii="Times New Roman" w:hAnsi="Times New Roman" w:cs="Times New Roman"/>
          <w:b/>
          <w:color w:val="000000" w:themeColor="text1"/>
          <w:sz w:val="30"/>
          <w:szCs w:val="30"/>
        </w:rPr>
      </w:pPr>
    </w:p>
    <w:p w:rsidR="00CD5EC1" w:rsidRDefault="00CD5EC1" w:rsidP="00CD5EC1">
      <w:pPr>
        <w:tabs>
          <w:tab w:val="left" w:pos="709"/>
        </w:tabs>
        <w:spacing w:after="0" w:line="240" w:lineRule="auto"/>
        <w:ind w:firstLine="708"/>
        <w:jc w:val="both"/>
        <w:rPr>
          <w:rFonts w:ascii="Times New Roman" w:hAnsi="Times New Roman" w:cs="Times New Roman"/>
          <w:b/>
          <w:color w:val="000000" w:themeColor="text1"/>
          <w:sz w:val="30"/>
          <w:szCs w:val="30"/>
        </w:rPr>
      </w:pPr>
      <w:r w:rsidRPr="0084488E">
        <w:rPr>
          <w:rFonts w:ascii="Times New Roman" w:hAnsi="Times New Roman" w:cs="Times New Roman"/>
          <w:b/>
          <w:color w:val="000000" w:themeColor="text1"/>
          <w:sz w:val="30"/>
          <w:szCs w:val="30"/>
        </w:rPr>
        <w:t xml:space="preserve">«Взлом» </w:t>
      </w:r>
      <w:r>
        <w:rPr>
          <w:rFonts w:ascii="Times New Roman" w:hAnsi="Times New Roman" w:cs="Times New Roman"/>
          <w:b/>
          <w:color w:val="000000" w:themeColor="text1"/>
          <w:sz w:val="30"/>
          <w:szCs w:val="30"/>
        </w:rPr>
        <w:t>учётной записи мессенджера «</w:t>
      </w:r>
      <w:r w:rsidRPr="0084488E">
        <w:rPr>
          <w:rFonts w:ascii="Times New Roman" w:hAnsi="Times New Roman" w:cs="Times New Roman"/>
          <w:b/>
          <w:color w:val="000000" w:themeColor="text1"/>
          <w:sz w:val="30"/>
          <w:szCs w:val="30"/>
          <w:lang w:val="en-US"/>
        </w:rPr>
        <w:t>Vibe</w:t>
      </w:r>
      <w:r>
        <w:rPr>
          <w:rFonts w:ascii="Times New Roman" w:hAnsi="Times New Roman" w:cs="Times New Roman"/>
          <w:b/>
          <w:color w:val="000000" w:themeColor="text1"/>
          <w:sz w:val="30"/>
          <w:szCs w:val="30"/>
          <w:lang w:val="en-US"/>
        </w:rPr>
        <w:t>r</w:t>
      </w:r>
      <w:r>
        <w:rPr>
          <w:rFonts w:ascii="Times New Roman" w:hAnsi="Times New Roman" w:cs="Times New Roman"/>
          <w:b/>
          <w:color w:val="000000" w:themeColor="text1"/>
          <w:sz w:val="30"/>
          <w:szCs w:val="30"/>
        </w:rPr>
        <w:t>»</w:t>
      </w:r>
    </w:p>
    <w:p w:rsidR="00CD5EC1" w:rsidRDefault="00CD5EC1" w:rsidP="00CD5EC1">
      <w:pPr>
        <w:tabs>
          <w:tab w:val="left" w:pos="709"/>
        </w:tabs>
        <w:spacing w:after="0" w:line="240" w:lineRule="auto"/>
        <w:rPr>
          <w:rFonts w:ascii="Times New Roman" w:hAnsi="Times New Roman" w:cs="Times New Roman"/>
          <w:sz w:val="30"/>
          <w:szCs w:val="30"/>
        </w:rPr>
      </w:pPr>
    </w:p>
    <w:p w:rsidR="00CD5EC1" w:rsidRPr="00CD5EC1" w:rsidRDefault="00CD5EC1" w:rsidP="00CD5EC1">
      <w:pPr>
        <w:tabs>
          <w:tab w:val="left" w:pos="709"/>
        </w:tabs>
        <w:spacing w:after="0" w:line="240" w:lineRule="auto"/>
        <w:ind w:firstLine="708"/>
        <w:jc w:val="both"/>
        <w:rPr>
          <w:rFonts w:ascii="Times New Roman" w:hAnsi="Times New Roman" w:cs="Times New Roman"/>
          <w:b/>
          <w:color w:val="000000" w:themeColor="text1"/>
          <w:sz w:val="30"/>
          <w:szCs w:val="30"/>
        </w:rPr>
      </w:pPr>
      <w:r>
        <w:rPr>
          <w:noProof/>
          <w:lang w:eastAsia="ru-RU"/>
        </w:rPr>
        <w:drawing>
          <wp:anchor distT="0" distB="0" distL="114300" distR="114300" simplePos="0" relativeHeight="251666432" behindDoc="0" locked="0" layoutInCell="1" allowOverlap="1">
            <wp:simplePos x="0" y="0"/>
            <wp:positionH relativeFrom="column">
              <wp:posOffset>4501515</wp:posOffset>
            </wp:positionH>
            <wp:positionV relativeFrom="paragraph">
              <wp:posOffset>4403725</wp:posOffset>
            </wp:positionV>
            <wp:extent cx="1704975" cy="3790950"/>
            <wp:effectExtent l="133350" t="76200" r="85725" b="13335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4975" cy="37909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noProof/>
          <w:lang w:eastAsia="ru-RU"/>
        </w:rPr>
        <w:drawing>
          <wp:anchor distT="0" distB="0" distL="114300" distR="114300" simplePos="0" relativeHeight="251665408" behindDoc="0" locked="0" layoutInCell="1" allowOverlap="1">
            <wp:simplePos x="0" y="0"/>
            <wp:positionH relativeFrom="margin">
              <wp:posOffset>-285750</wp:posOffset>
            </wp:positionH>
            <wp:positionV relativeFrom="paragraph">
              <wp:posOffset>975360</wp:posOffset>
            </wp:positionV>
            <wp:extent cx="3828415" cy="2948462"/>
            <wp:effectExtent l="133350" t="76200" r="76835" b="13779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28415" cy="294846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1D2D0B">
        <w:rPr>
          <w:rFonts w:ascii="Times New Roman" w:hAnsi="Times New Roman" w:cs="Times New Roman"/>
          <w:sz w:val="30"/>
          <w:szCs w:val="30"/>
        </w:rPr>
        <w:t>Получение доступа к учётным записям пользователей мессенджера «</w:t>
      </w:r>
      <w:r w:rsidRPr="001D2D0B">
        <w:rPr>
          <w:rFonts w:ascii="Times New Roman" w:hAnsi="Times New Roman" w:cs="Times New Roman"/>
          <w:sz w:val="30"/>
          <w:szCs w:val="30"/>
          <w:lang w:val="en-US"/>
        </w:rPr>
        <w:t>Viber</w:t>
      </w:r>
      <w:r w:rsidRPr="001D2D0B">
        <w:rPr>
          <w:rFonts w:ascii="Times New Roman" w:hAnsi="Times New Roman" w:cs="Times New Roman"/>
          <w:sz w:val="30"/>
          <w:szCs w:val="30"/>
        </w:rPr>
        <w:t xml:space="preserve">» возможно посредством использования </w:t>
      </w:r>
      <w:proofErr w:type="spellStart"/>
      <w:r w:rsidRPr="001D2D0B">
        <w:rPr>
          <w:rFonts w:ascii="Times New Roman" w:hAnsi="Times New Roman" w:cs="Times New Roman"/>
          <w:sz w:val="30"/>
          <w:szCs w:val="30"/>
        </w:rPr>
        <w:t>десктопного</w:t>
      </w:r>
      <w:proofErr w:type="spellEnd"/>
      <w:r w:rsidRPr="001D2D0B">
        <w:rPr>
          <w:rFonts w:ascii="Times New Roman" w:hAnsi="Times New Roman" w:cs="Times New Roman"/>
          <w:sz w:val="30"/>
          <w:szCs w:val="30"/>
        </w:rPr>
        <w:t xml:space="preserve"> приложения данного мессенджера (далее – </w:t>
      </w:r>
      <w:proofErr w:type="gramStart"/>
      <w:r w:rsidRPr="001D2D0B">
        <w:rPr>
          <w:rFonts w:ascii="Times New Roman" w:hAnsi="Times New Roman" w:cs="Times New Roman"/>
          <w:sz w:val="30"/>
          <w:szCs w:val="30"/>
        </w:rPr>
        <w:t>ПО</w:t>
      </w:r>
      <w:proofErr w:type="gramEnd"/>
      <w:r w:rsidRPr="001D2D0B">
        <w:rPr>
          <w:rFonts w:ascii="Times New Roman" w:hAnsi="Times New Roman" w:cs="Times New Roman"/>
          <w:sz w:val="30"/>
          <w:szCs w:val="30"/>
        </w:rPr>
        <w:t>), установлен</w:t>
      </w:r>
      <w:r w:rsidRPr="001D2D0B">
        <w:rPr>
          <w:rFonts w:ascii="Times New Roman" w:hAnsi="Times New Roman" w:cs="Times New Roman"/>
          <w:sz w:val="30"/>
          <w:szCs w:val="30"/>
        </w:rPr>
        <w:lastRenderedPageBreak/>
        <w:t>ного на ПЭВМ. После осуществления установки данного ПО, пользователю предлагается осуществить копирование данных с мобильного устройства, где установлено мобильное приложение «</w:t>
      </w:r>
      <w:r w:rsidRPr="001D2D0B">
        <w:rPr>
          <w:rFonts w:ascii="Times New Roman" w:hAnsi="Times New Roman" w:cs="Times New Roman"/>
          <w:sz w:val="30"/>
          <w:szCs w:val="30"/>
          <w:lang w:val="en-US"/>
        </w:rPr>
        <w:t>Viber</w:t>
      </w:r>
      <w:r w:rsidRPr="001D2D0B">
        <w:rPr>
          <w:rFonts w:ascii="Times New Roman" w:hAnsi="Times New Roman" w:cs="Times New Roman"/>
          <w:sz w:val="30"/>
          <w:szCs w:val="30"/>
        </w:rPr>
        <w:t xml:space="preserve">» на ПЭВМ. Осуществление указанных действий возможно путём сканирования </w:t>
      </w:r>
      <w:r w:rsidRPr="001D2D0B">
        <w:rPr>
          <w:rFonts w:ascii="Times New Roman" w:hAnsi="Times New Roman" w:cs="Times New Roman"/>
          <w:sz w:val="30"/>
          <w:szCs w:val="30"/>
          <w:lang w:val="en-US"/>
        </w:rPr>
        <w:t>QR</w:t>
      </w:r>
      <w:r w:rsidRPr="001D2D0B">
        <w:rPr>
          <w:rFonts w:ascii="Times New Roman" w:hAnsi="Times New Roman" w:cs="Times New Roman"/>
          <w:sz w:val="30"/>
          <w:szCs w:val="30"/>
        </w:rPr>
        <w:t>-кода камерой мобильного устройства или создания ссылки активатора, создаваемой путём выбора пункта «Не работает камера?». Сформированную ссылку злоумышленник рассылает посредством любых источников передачи данных. После осуществления перехода по указанной ссылке, пользователь мессенджера «</w:t>
      </w:r>
      <w:r w:rsidRPr="001D2D0B">
        <w:rPr>
          <w:rFonts w:ascii="Times New Roman" w:hAnsi="Times New Roman" w:cs="Times New Roman"/>
          <w:sz w:val="30"/>
          <w:szCs w:val="30"/>
          <w:lang w:val="en-US"/>
        </w:rPr>
        <w:t>Viber</w:t>
      </w:r>
      <w:r w:rsidRPr="001D2D0B">
        <w:rPr>
          <w:rFonts w:ascii="Times New Roman" w:hAnsi="Times New Roman" w:cs="Times New Roman"/>
          <w:sz w:val="30"/>
          <w:szCs w:val="30"/>
        </w:rPr>
        <w:t>» получает системное уведомление содержащие в себе текст согласия на активацию учетной записи мессенджера «</w:t>
      </w:r>
      <w:r w:rsidRPr="001D2D0B">
        <w:rPr>
          <w:rFonts w:ascii="Times New Roman" w:hAnsi="Times New Roman" w:cs="Times New Roman"/>
          <w:sz w:val="30"/>
          <w:szCs w:val="30"/>
          <w:lang w:val="en-US"/>
        </w:rPr>
        <w:t>Viber</w:t>
      </w:r>
      <w:r w:rsidRPr="001D2D0B">
        <w:rPr>
          <w:rFonts w:ascii="Times New Roman" w:hAnsi="Times New Roman" w:cs="Times New Roman"/>
          <w:sz w:val="30"/>
          <w:szCs w:val="30"/>
        </w:rPr>
        <w:t xml:space="preserve">» на другом устройстве. Когда пользователь разрешает данное действие, учётная запись копируется на устройство, посредством которого была сгенерирована вышеуказанная ссылка. Одновременно с этим, пользователю мобильного устройства показывается информационное окно с кнопкой «Синхронизация», посредством которой (при её нажатии) будет осуществлена синхронизация контактов и сообщений между мобильным устройством и </w:t>
      </w:r>
      <w:proofErr w:type="gramStart"/>
      <w:r w:rsidRPr="001D2D0B">
        <w:rPr>
          <w:rFonts w:ascii="Times New Roman" w:hAnsi="Times New Roman" w:cs="Times New Roman"/>
          <w:sz w:val="30"/>
          <w:szCs w:val="30"/>
        </w:rPr>
        <w:t>ПЭВМ</w:t>
      </w:r>
      <w:proofErr w:type="gramEnd"/>
      <w:r w:rsidRPr="001D2D0B">
        <w:rPr>
          <w:rFonts w:ascii="Times New Roman" w:hAnsi="Times New Roman" w:cs="Times New Roman"/>
          <w:sz w:val="30"/>
          <w:szCs w:val="30"/>
        </w:rPr>
        <w:t xml:space="preserve"> на котором дополнительно активирован «</w:t>
      </w:r>
      <w:r w:rsidRPr="001D2D0B">
        <w:rPr>
          <w:rFonts w:ascii="Times New Roman" w:hAnsi="Times New Roman" w:cs="Times New Roman"/>
          <w:sz w:val="30"/>
          <w:szCs w:val="30"/>
          <w:lang w:val="en-US"/>
        </w:rPr>
        <w:t>Viber</w:t>
      </w:r>
      <w:r w:rsidRPr="001D2D0B">
        <w:rPr>
          <w:rFonts w:ascii="Times New Roman" w:hAnsi="Times New Roman" w:cs="Times New Roman"/>
          <w:sz w:val="30"/>
          <w:szCs w:val="30"/>
        </w:rPr>
        <w:t>».</w:t>
      </w:r>
      <w:r>
        <w:rPr>
          <w:rFonts w:ascii="Times New Roman" w:hAnsi="Times New Roman" w:cs="Times New Roman"/>
          <w:sz w:val="30"/>
          <w:szCs w:val="30"/>
        </w:rPr>
        <w:t xml:space="preserve"> После производства вышеуказанных действий злоумышленник получает доступ к использованию учётной записи мессенджера «</w:t>
      </w:r>
      <w:r>
        <w:rPr>
          <w:rFonts w:ascii="Times New Roman" w:hAnsi="Times New Roman" w:cs="Times New Roman"/>
          <w:sz w:val="30"/>
          <w:szCs w:val="30"/>
          <w:lang w:val="en-US"/>
        </w:rPr>
        <w:t>Viber</w:t>
      </w:r>
      <w:r>
        <w:rPr>
          <w:rFonts w:ascii="Times New Roman" w:hAnsi="Times New Roman" w:cs="Times New Roman"/>
          <w:sz w:val="30"/>
          <w:szCs w:val="30"/>
        </w:rPr>
        <w:t>» пользователя, прошедшего по ссылке.</w:t>
      </w:r>
    </w:p>
    <w:p w:rsidR="00CD5EC1" w:rsidRPr="001D2D0B" w:rsidRDefault="00CD5EC1" w:rsidP="00CD5EC1">
      <w:pPr>
        <w:spacing w:after="0"/>
        <w:jc w:val="both"/>
        <w:rPr>
          <w:rFonts w:ascii="Times New Roman" w:hAnsi="Times New Roman" w:cs="Times New Roman"/>
          <w:sz w:val="30"/>
          <w:szCs w:val="30"/>
        </w:rPr>
      </w:pPr>
      <w:r w:rsidRPr="001D2D0B">
        <w:rPr>
          <w:rFonts w:ascii="Times New Roman" w:hAnsi="Times New Roman" w:cs="Times New Roman"/>
          <w:sz w:val="30"/>
          <w:szCs w:val="30"/>
        </w:rPr>
        <w:tab/>
      </w:r>
      <w:r w:rsidRPr="001D2D0B">
        <w:rPr>
          <w:rFonts w:ascii="Times New Roman" w:hAnsi="Times New Roman" w:cs="Times New Roman"/>
          <w:b/>
          <w:sz w:val="30"/>
          <w:szCs w:val="30"/>
        </w:rPr>
        <w:t>Важно!</w:t>
      </w:r>
      <w:r w:rsidRPr="001D2D0B">
        <w:rPr>
          <w:rFonts w:ascii="Times New Roman" w:hAnsi="Times New Roman" w:cs="Times New Roman"/>
          <w:sz w:val="30"/>
          <w:szCs w:val="30"/>
        </w:rPr>
        <w:t xml:space="preserve"> Не переходите по подозрительным ссылкам. Обращайте внимание на действия, которые вам предлагает осуществить приложение.</w:t>
      </w:r>
    </w:p>
    <w:p w:rsidR="0084488E" w:rsidRDefault="0084488E" w:rsidP="00D81DCA">
      <w:pPr>
        <w:tabs>
          <w:tab w:val="left" w:pos="709"/>
        </w:tabs>
        <w:spacing w:after="0" w:line="240" w:lineRule="auto"/>
        <w:ind w:firstLine="708"/>
        <w:jc w:val="both"/>
        <w:rPr>
          <w:rFonts w:ascii="Times New Roman" w:eastAsia="Times New Roman" w:hAnsi="Times New Roman" w:cs="Times New Roman"/>
          <w:b/>
          <w:sz w:val="30"/>
          <w:szCs w:val="30"/>
          <w:lang w:eastAsia="ru-RU"/>
        </w:rPr>
      </w:pPr>
    </w:p>
    <w:p w:rsidR="00780606" w:rsidRPr="00780606" w:rsidRDefault="00780606" w:rsidP="00D81DCA">
      <w:pPr>
        <w:tabs>
          <w:tab w:val="left" w:pos="709"/>
        </w:tabs>
        <w:spacing w:after="0" w:line="240" w:lineRule="auto"/>
        <w:ind w:firstLine="708"/>
        <w:jc w:val="both"/>
        <w:rPr>
          <w:rFonts w:ascii="Times New Roman" w:eastAsia="Times New Roman" w:hAnsi="Times New Roman" w:cs="Times New Roman"/>
          <w:b/>
          <w:sz w:val="30"/>
          <w:szCs w:val="30"/>
          <w:lang w:eastAsia="ru-RU"/>
        </w:rPr>
      </w:pPr>
      <w:r w:rsidRPr="00780606">
        <w:rPr>
          <w:rFonts w:ascii="Times New Roman" w:eastAsia="Times New Roman" w:hAnsi="Times New Roman" w:cs="Times New Roman"/>
          <w:b/>
          <w:sz w:val="30"/>
          <w:szCs w:val="30"/>
          <w:lang w:eastAsia="ru-RU"/>
        </w:rPr>
        <w:t>Сайты знакомств</w:t>
      </w:r>
    </w:p>
    <w:p w:rsidR="00D67F3D" w:rsidRDefault="001D2D0B" w:rsidP="007868F5">
      <w:pPr>
        <w:tabs>
          <w:tab w:val="left" w:pos="709"/>
        </w:tabs>
        <w:spacing w:after="0" w:line="240" w:lineRule="auto"/>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С каждым</w:t>
      </w:r>
      <w:r w:rsidR="00780606" w:rsidRPr="007868F5">
        <w:rPr>
          <w:rFonts w:ascii="Times New Roman" w:hAnsi="Times New Roman" w:cs="Times New Roman"/>
          <w:color w:val="000000" w:themeColor="text1"/>
          <w:sz w:val="30"/>
          <w:szCs w:val="30"/>
        </w:rPr>
        <w:t xml:space="preserve"> днем мошенники придумывают все больше новых уловок, с целью </w:t>
      </w:r>
      <w:r w:rsidR="00342117" w:rsidRPr="007868F5">
        <w:rPr>
          <w:rFonts w:ascii="Times New Roman" w:hAnsi="Times New Roman" w:cs="Times New Roman"/>
          <w:color w:val="000000" w:themeColor="text1"/>
          <w:sz w:val="30"/>
          <w:szCs w:val="30"/>
        </w:rPr>
        <w:t xml:space="preserve">«легкого </w:t>
      </w:r>
      <w:r w:rsidR="00780606" w:rsidRPr="007868F5">
        <w:rPr>
          <w:rFonts w:ascii="Times New Roman" w:hAnsi="Times New Roman" w:cs="Times New Roman"/>
          <w:color w:val="000000" w:themeColor="text1"/>
          <w:sz w:val="30"/>
          <w:szCs w:val="30"/>
        </w:rPr>
        <w:t>заработка</w:t>
      </w:r>
      <w:r w:rsidR="00342117" w:rsidRPr="007868F5">
        <w:rPr>
          <w:rFonts w:ascii="Times New Roman" w:hAnsi="Times New Roman" w:cs="Times New Roman"/>
          <w:color w:val="000000" w:themeColor="text1"/>
          <w:sz w:val="30"/>
          <w:szCs w:val="30"/>
        </w:rPr>
        <w:t>»</w:t>
      </w:r>
      <w:r w:rsidR="00780606" w:rsidRPr="007868F5">
        <w:rPr>
          <w:rFonts w:ascii="Times New Roman" w:hAnsi="Times New Roman" w:cs="Times New Roman"/>
          <w:color w:val="000000" w:themeColor="text1"/>
          <w:sz w:val="30"/>
          <w:szCs w:val="30"/>
        </w:rPr>
        <w:t xml:space="preserve"> на наших доверчивых гражданах. Вот одна из них. Мошенники регистрируют вымышленные анкеты на различных сайтах знакомств и, представившись девушкой, вступают в переписку с доверчивыми мужчинами. После непродолжительной переписки на сайте знаком</w:t>
      </w:r>
      <w:proofErr w:type="gramStart"/>
      <w:r w:rsidR="00780606" w:rsidRPr="007868F5">
        <w:rPr>
          <w:rFonts w:ascii="Times New Roman" w:hAnsi="Times New Roman" w:cs="Times New Roman"/>
          <w:color w:val="000000" w:themeColor="text1"/>
          <w:sz w:val="30"/>
          <w:szCs w:val="30"/>
        </w:rPr>
        <w:t>ств зл</w:t>
      </w:r>
      <w:proofErr w:type="gramEnd"/>
      <w:r w:rsidR="00780606" w:rsidRPr="007868F5">
        <w:rPr>
          <w:rFonts w:ascii="Times New Roman" w:hAnsi="Times New Roman" w:cs="Times New Roman"/>
          <w:color w:val="000000" w:themeColor="text1"/>
          <w:sz w:val="30"/>
          <w:szCs w:val="30"/>
        </w:rPr>
        <w:t>оумышленник предлагает продолжить общение в интернет-мессенджере (обычно «</w:t>
      </w:r>
      <w:proofErr w:type="spellStart"/>
      <w:r w:rsidR="00780606" w:rsidRPr="007868F5">
        <w:rPr>
          <w:rFonts w:ascii="Times New Roman" w:hAnsi="Times New Roman" w:cs="Times New Roman"/>
          <w:color w:val="000000" w:themeColor="text1"/>
          <w:sz w:val="30"/>
          <w:szCs w:val="30"/>
        </w:rPr>
        <w:t>Telegram</w:t>
      </w:r>
      <w:proofErr w:type="spellEnd"/>
      <w:r w:rsidR="00780606" w:rsidRPr="007868F5">
        <w:rPr>
          <w:rFonts w:ascii="Times New Roman" w:hAnsi="Times New Roman" w:cs="Times New Roman"/>
          <w:color w:val="000000" w:themeColor="text1"/>
          <w:sz w:val="30"/>
          <w:szCs w:val="30"/>
        </w:rPr>
        <w:t xml:space="preserve">»). В процессе общения следует предложение сходить в кинотеатр, драмтеатр и др. Для приобретения или бронирования билетов злоумышленник в мессенджере отправляет </w:t>
      </w:r>
      <w:proofErr w:type="spellStart"/>
      <w:r w:rsidR="00780606" w:rsidRPr="007868F5">
        <w:rPr>
          <w:rFonts w:ascii="Times New Roman" w:hAnsi="Times New Roman" w:cs="Times New Roman"/>
          <w:color w:val="000000" w:themeColor="text1"/>
          <w:sz w:val="30"/>
          <w:szCs w:val="30"/>
        </w:rPr>
        <w:t>фишинговую</w:t>
      </w:r>
      <w:proofErr w:type="spellEnd"/>
      <w:r w:rsidR="00780606" w:rsidRPr="007868F5">
        <w:rPr>
          <w:rFonts w:ascii="Times New Roman" w:hAnsi="Times New Roman" w:cs="Times New Roman"/>
          <w:color w:val="000000" w:themeColor="text1"/>
          <w:sz w:val="30"/>
          <w:szCs w:val="30"/>
        </w:rPr>
        <w:t xml:space="preserve"> (поддельную) ссылку, переходя по которой </w:t>
      </w:r>
      <w:r w:rsidR="00342117" w:rsidRPr="007868F5">
        <w:rPr>
          <w:rFonts w:ascii="Times New Roman" w:hAnsi="Times New Roman" w:cs="Times New Roman"/>
          <w:color w:val="000000" w:themeColor="text1"/>
          <w:sz w:val="30"/>
          <w:szCs w:val="30"/>
        </w:rPr>
        <w:t>для приобретения соответствующих билетов необходимо ввести реквизиты банковской платежной карты. Мошенники подкупают интерес тем, что идет очень редкое представление, поэтому билеты могут раскупить.</w:t>
      </w:r>
    </w:p>
    <w:p w:rsidR="00342117" w:rsidRPr="007868F5" w:rsidRDefault="00342117" w:rsidP="007868F5">
      <w:pPr>
        <w:tabs>
          <w:tab w:val="left" w:pos="709"/>
        </w:tabs>
        <w:spacing w:after="0" w:line="240" w:lineRule="auto"/>
        <w:ind w:firstLine="708"/>
        <w:jc w:val="both"/>
        <w:rPr>
          <w:rFonts w:ascii="Times New Roman" w:hAnsi="Times New Roman" w:cs="Times New Roman"/>
          <w:color w:val="000000" w:themeColor="text1"/>
          <w:sz w:val="30"/>
          <w:szCs w:val="30"/>
        </w:rPr>
      </w:pPr>
      <w:r w:rsidRPr="007868F5">
        <w:rPr>
          <w:rFonts w:ascii="Times New Roman" w:hAnsi="Times New Roman" w:cs="Times New Roman"/>
          <w:color w:val="000000" w:themeColor="text1"/>
          <w:sz w:val="30"/>
          <w:szCs w:val="30"/>
        </w:rPr>
        <w:t xml:space="preserve">Введя реквизиты своей банковской карты, мужчина теряет все свои денежные средства, находящиеся на лицевом счете, к которому выпущена указанная карта. </w:t>
      </w:r>
    </w:p>
    <w:p w:rsidR="007868F5" w:rsidRDefault="00342117" w:rsidP="007868F5">
      <w:pPr>
        <w:tabs>
          <w:tab w:val="left" w:pos="709"/>
        </w:tabs>
        <w:spacing w:after="0" w:line="240" w:lineRule="auto"/>
        <w:ind w:firstLine="708"/>
        <w:jc w:val="both"/>
        <w:rPr>
          <w:rFonts w:ascii="Times New Roman" w:hAnsi="Times New Roman" w:cs="Times New Roman"/>
          <w:color w:val="000000" w:themeColor="text1"/>
          <w:sz w:val="30"/>
          <w:szCs w:val="30"/>
        </w:rPr>
      </w:pPr>
      <w:r w:rsidRPr="007868F5">
        <w:rPr>
          <w:rFonts w:ascii="Times New Roman" w:hAnsi="Times New Roman" w:cs="Times New Roman"/>
          <w:b/>
          <w:color w:val="000000" w:themeColor="text1"/>
          <w:sz w:val="30"/>
          <w:szCs w:val="30"/>
        </w:rPr>
        <w:lastRenderedPageBreak/>
        <w:t>Важно!</w:t>
      </w:r>
      <w:r w:rsidRPr="007868F5">
        <w:rPr>
          <w:rFonts w:ascii="Times New Roman" w:hAnsi="Times New Roman" w:cs="Times New Roman"/>
          <w:color w:val="000000" w:themeColor="text1"/>
          <w:sz w:val="30"/>
          <w:szCs w:val="30"/>
        </w:rPr>
        <w:t xml:space="preserve"> Не вводите реквизиты своей банковской карты </w:t>
      </w:r>
      <w:r w:rsidR="007868F5" w:rsidRPr="007868F5">
        <w:rPr>
          <w:rFonts w:ascii="Times New Roman" w:hAnsi="Times New Roman" w:cs="Times New Roman"/>
          <w:color w:val="000000" w:themeColor="text1"/>
          <w:sz w:val="30"/>
          <w:szCs w:val="30"/>
        </w:rPr>
        <w:t>на сайтах, на которые перешли по ссылкам незнакомцев. Помните, что визуально подмену заметить сложно</w:t>
      </w:r>
      <w:r w:rsidR="007868F5">
        <w:rPr>
          <w:rFonts w:ascii="Times New Roman" w:hAnsi="Times New Roman" w:cs="Times New Roman"/>
          <w:color w:val="000000" w:themeColor="text1"/>
          <w:sz w:val="30"/>
          <w:szCs w:val="30"/>
        </w:rPr>
        <w:t>. Мошеннические страницы могут быть как две капли воды похожи на официальные сайты торговых площадок или служб доставки.</w:t>
      </w:r>
    </w:p>
    <w:p w:rsidR="003A6412" w:rsidRDefault="003A6412" w:rsidP="007868F5">
      <w:pPr>
        <w:tabs>
          <w:tab w:val="left" w:pos="709"/>
        </w:tabs>
        <w:spacing w:after="0" w:line="240" w:lineRule="auto"/>
        <w:ind w:firstLine="708"/>
        <w:jc w:val="both"/>
        <w:rPr>
          <w:rFonts w:ascii="Times New Roman" w:hAnsi="Times New Roman" w:cs="Times New Roman"/>
          <w:color w:val="000000" w:themeColor="text1"/>
          <w:sz w:val="30"/>
          <w:szCs w:val="30"/>
        </w:rPr>
      </w:pPr>
    </w:p>
    <w:sectPr w:rsidR="003A6412" w:rsidSect="00D81DCA">
      <w:headerReference w:type="default" r:id="rId15"/>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E8C" w:rsidRDefault="00E30E8C" w:rsidP="00440DEB">
      <w:pPr>
        <w:spacing w:after="0" w:line="240" w:lineRule="auto"/>
      </w:pPr>
      <w:r>
        <w:separator/>
      </w:r>
    </w:p>
  </w:endnote>
  <w:endnote w:type="continuationSeparator" w:id="0">
    <w:p w:rsidR="00E30E8C" w:rsidRDefault="00E30E8C" w:rsidP="0044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E8C" w:rsidRDefault="00E30E8C" w:rsidP="00440DEB">
      <w:pPr>
        <w:spacing w:after="0" w:line="240" w:lineRule="auto"/>
      </w:pPr>
      <w:r>
        <w:separator/>
      </w:r>
    </w:p>
  </w:footnote>
  <w:footnote w:type="continuationSeparator" w:id="0">
    <w:p w:rsidR="00E30E8C" w:rsidRDefault="00E30E8C" w:rsidP="00440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832743"/>
      <w:docPartObj>
        <w:docPartGallery w:val="Page Numbers (Top of Page)"/>
        <w:docPartUnique/>
      </w:docPartObj>
    </w:sdtPr>
    <w:sdtEndPr>
      <w:rPr>
        <w:rFonts w:ascii="Times New Roman" w:hAnsi="Times New Roman" w:cs="Times New Roman"/>
        <w:sz w:val="28"/>
        <w:szCs w:val="28"/>
      </w:rPr>
    </w:sdtEndPr>
    <w:sdtContent>
      <w:p w:rsidR="00342117" w:rsidRPr="00440DEB" w:rsidRDefault="004B5732">
        <w:pPr>
          <w:pStyle w:val="a9"/>
          <w:jc w:val="center"/>
          <w:rPr>
            <w:rFonts w:ascii="Times New Roman" w:hAnsi="Times New Roman" w:cs="Times New Roman"/>
            <w:sz w:val="28"/>
            <w:szCs w:val="28"/>
          </w:rPr>
        </w:pPr>
        <w:r w:rsidRPr="00440DEB">
          <w:rPr>
            <w:rFonts w:ascii="Times New Roman" w:hAnsi="Times New Roman" w:cs="Times New Roman"/>
            <w:sz w:val="28"/>
            <w:szCs w:val="28"/>
          </w:rPr>
          <w:fldChar w:fldCharType="begin"/>
        </w:r>
        <w:r w:rsidR="00342117" w:rsidRPr="00440DEB">
          <w:rPr>
            <w:rFonts w:ascii="Times New Roman" w:hAnsi="Times New Roman" w:cs="Times New Roman"/>
            <w:sz w:val="28"/>
            <w:szCs w:val="28"/>
          </w:rPr>
          <w:instrText>PAGE   \* MERGEFORMAT</w:instrText>
        </w:r>
        <w:r w:rsidRPr="00440DEB">
          <w:rPr>
            <w:rFonts w:ascii="Times New Roman" w:hAnsi="Times New Roman" w:cs="Times New Roman"/>
            <w:sz w:val="28"/>
            <w:szCs w:val="28"/>
          </w:rPr>
          <w:fldChar w:fldCharType="separate"/>
        </w:r>
        <w:r w:rsidR="005D092D">
          <w:rPr>
            <w:rFonts w:ascii="Times New Roman" w:hAnsi="Times New Roman" w:cs="Times New Roman"/>
            <w:noProof/>
            <w:sz w:val="28"/>
            <w:szCs w:val="28"/>
          </w:rPr>
          <w:t>8</w:t>
        </w:r>
        <w:r w:rsidRPr="00440DEB">
          <w:rPr>
            <w:rFonts w:ascii="Times New Roman" w:hAnsi="Times New Roman" w:cs="Times New Roman"/>
            <w:sz w:val="28"/>
            <w:szCs w:val="28"/>
          </w:rPr>
          <w:fldChar w:fldCharType="end"/>
        </w:r>
      </w:p>
    </w:sdtContent>
  </w:sdt>
  <w:p w:rsidR="00342117" w:rsidRDefault="0034211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2D8"/>
    <w:multiLevelType w:val="hybridMultilevel"/>
    <w:tmpl w:val="D3224298"/>
    <w:lvl w:ilvl="0" w:tplc="0A965D32">
      <w:start w:val="1"/>
      <w:numFmt w:val="decimal"/>
      <w:lvlText w:val="%1."/>
      <w:lvlJc w:val="left"/>
      <w:pPr>
        <w:ind w:left="720" w:hanging="360"/>
      </w:pPr>
      <w:rPr>
        <w:rFonts w:hint="default"/>
        <w:b/>
        <w:color w:val="4DA3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04EE6"/>
    <w:multiLevelType w:val="multilevel"/>
    <w:tmpl w:val="21A66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F946CE"/>
    <w:multiLevelType w:val="multilevel"/>
    <w:tmpl w:val="18CC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2A5BC0"/>
    <w:multiLevelType w:val="multilevel"/>
    <w:tmpl w:val="62AE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7175"/>
    <w:rsid w:val="00037175"/>
    <w:rsid w:val="00083BDC"/>
    <w:rsid w:val="0016437E"/>
    <w:rsid w:val="001B562F"/>
    <w:rsid w:val="001B7A54"/>
    <w:rsid w:val="001D2D0B"/>
    <w:rsid w:val="001D5E50"/>
    <w:rsid w:val="001F567C"/>
    <w:rsid w:val="00222364"/>
    <w:rsid w:val="00243490"/>
    <w:rsid w:val="00257350"/>
    <w:rsid w:val="002A260C"/>
    <w:rsid w:val="00342117"/>
    <w:rsid w:val="00345857"/>
    <w:rsid w:val="00353C58"/>
    <w:rsid w:val="0036519A"/>
    <w:rsid w:val="00377D03"/>
    <w:rsid w:val="00394AB2"/>
    <w:rsid w:val="003A6412"/>
    <w:rsid w:val="003C4765"/>
    <w:rsid w:val="00440DEB"/>
    <w:rsid w:val="004B5732"/>
    <w:rsid w:val="005141C8"/>
    <w:rsid w:val="00526831"/>
    <w:rsid w:val="00550A42"/>
    <w:rsid w:val="00553ABB"/>
    <w:rsid w:val="00573BF3"/>
    <w:rsid w:val="005D092D"/>
    <w:rsid w:val="005E228B"/>
    <w:rsid w:val="006729FA"/>
    <w:rsid w:val="0077317B"/>
    <w:rsid w:val="00780606"/>
    <w:rsid w:val="007868F5"/>
    <w:rsid w:val="007C3C6E"/>
    <w:rsid w:val="0084488E"/>
    <w:rsid w:val="00895769"/>
    <w:rsid w:val="008D2432"/>
    <w:rsid w:val="0095271D"/>
    <w:rsid w:val="00953400"/>
    <w:rsid w:val="009744B3"/>
    <w:rsid w:val="009B3227"/>
    <w:rsid w:val="009C66D1"/>
    <w:rsid w:val="00A20644"/>
    <w:rsid w:val="00A34999"/>
    <w:rsid w:val="00A5295D"/>
    <w:rsid w:val="00A84E5E"/>
    <w:rsid w:val="00AA3F92"/>
    <w:rsid w:val="00AD5683"/>
    <w:rsid w:val="00B22DD0"/>
    <w:rsid w:val="00B27D6E"/>
    <w:rsid w:val="00B7021B"/>
    <w:rsid w:val="00C67977"/>
    <w:rsid w:val="00CC28B1"/>
    <w:rsid w:val="00CD5EC1"/>
    <w:rsid w:val="00CE085F"/>
    <w:rsid w:val="00D12277"/>
    <w:rsid w:val="00D67F3D"/>
    <w:rsid w:val="00D81DCA"/>
    <w:rsid w:val="00E02A4D"/>
    <w:rsid w:val="00E30E8C"/>
    <w:rsid w:val="00ED65BD"/>
    <w:rsid w:val="00F47628"/>
    <w:rsid w:val="00F8235A"/>
    <w:rsid w:val="00FA41E7"/>
    <w:rsid w:val="00FC6EC9"/>
    <w:rsid w:val="00FF08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f">
    <w:name w:val="paragraf"/>
    <w:basedOn w:val="a"/>
    <w:rsid w:val="000371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37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7175"/>
    <w:rPr>
      <w:b/>
      <w:bCs/>
    </w:rPr>
  </w:style>
  <w:style w:type="character" w:styleId="a5">
    <w:name w:val="Emphasis"/>
    <w:basedOn w:val="a0"/>
    <w:uiPriority w:val="20"/>
    <w:qFormat/>
    <w:rsid w:val="00CE085F"/>
    <w:rPr>
      <w:i/>
      <w:iCs/>
    </w:rPr>
  </w:style>
  <w:style w:type="paragraph" w:styleId="a6">
    <w:name w:val="List Paragraph"/>
    <w:basedOn w:val="a"/>
    <w:uiPriority w:val="34"/>
    <w:qFormat/>
    <w:rsid w:val="00CE085F"/>
    <w:pPr>
      <w:ind w:left="720"/>
      <w:contextualSpacing/>
    </w:pPr>
  </w:style>
  <w:style w:type="paragraph" w:styleId="a7">
    <w:name w:val="Balloon Text"/>
    <w:basedOn w:val="a"/>
    <w:link w:val="a8"/>
    <w:uiPriority w:val="99"/>
    <w:semiHidden/>
    <w:unhideWhenUsed/>
    <w:rsid w:val="0016437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6437E"/>
    <w:rPr>
      <w:rFonts w:ascii="Segoe UI" w:hAnsi="Segoe UI" w:cs="Segoe UI"/>
      <w:sz w:val="18"/>
      <w:szCs w:val="18"/>
    </w:rPr>
  </w:style>
  <w:style w:type="paragraph" w:styleId="a9">
    <w:name w:val="header"/>
    <w:basedOn w:val="a"/>
    <w:link w:val="aa"/>
    <w:uiPriority w:val="99"/>
    <w:unhideWhenUsed/>
    <w:rsid w:val="00440DE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40DEB"/>
  </w:style>
  <w:style w:type="paragraph" w:styleId="ab">
    <w:name w:val="footer"/>
    <w:basedOn w:val="a"/>
    <w:link w:val="ac"/>
    <w:uiPriority w:val="99"/>
    <w:unhideWhenUsed/>
    <w:rsid w:val="00440D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40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37014">
      <w:bodyDiv w:val="1"/>
      <w:marLeft w:val="0"/>
      <w:marRight w:val="0"/>
      <w:marTop w:val="0"/>
      <w:marBottom w:val="0"/>
      <w:divBdr>
        <w:top w:val="none" w:sz="0" w:space="0" w:color="auto"/>
        <w:left w:val="none" w:sz="0" w:space="0" w:color="auto"/>
        <w:bottom w:val="none" w:sz="0" w:space="0" w:color="auto"/>
        <w:right w:val="none" w:sz="0" w:space="0" w:color="auto"/>
      </w:divBdr>
      <w:divsChild>
        <w:div w:id="803936155">
          <w:marLeft w:val="0"/>
          <w:marRight w:val="0"/>
          <w:marTop w:val="300"/>
          <w:marBottom w:val="0"/>
          <w:divBdr>
            <w:top w:val="none" w:sz="0" w:space="0" w:color="auto"/>
            <w:left w:val="none" w:sz="0" w:space="0" w:color="auto"/>
            <w:bottom w:val="none" w:sz="0" w:space="0" w:color="auto"/>
            <w:right w:val="none" w:sz="0" w:space="0" w:color="auto"/>
          </w:divBdr>
        </w:div>
        <w:div w:id="1913274057">
          <w:marLeft w:val="0"/>
          <w:marRight w:val="0"/>
          <w:marTop w:val="0"/>
          <w:marBottom w:val="0"/>
          <w:divBdr>
            <w:top w:val="none" w:sz="0" w:space="0" w:color="auto"/>
            <w:left w:val="none" w:sz="0" w:space="0" w:color="auto"/>
            <w:bottom w:val="none" w:sz="0" w:space="0" w:color="auto"/>
            <w:right w:val="none" w:sz="0" w:space="0" w:color="auto"/>
          </w:divBdr>
          <w:divsChild>
            <w:div w:id="17879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7481">
      <w:bodyDiv w:val="1"/>
      <w:marLeft w:val="0"/>
      <w:marRight w:val="0"/>
      <w:marTop w:val="0"/>
      <w:marBottom w:val="0"/>
      <w:divBdr>
        <w:top w:val="none" w:sz="0" w:space="0" w:color="auto"/>
        <w:left w:val="none" w:sz="0" w:space="0" w:color="auto"/>
        <w:bottom w:val="none" w:sz="0" w:space="0" w:color="auto"/>
        <w:right w:val="none" w:sz="0" w:space="0" w:color="auto"/>
      </w:divBdr>
      <w:divsChild>
        <w:div w:id="1643196512">
          <w:marLeft w:val="0"/>
          <w:marRight w:val="0"/>
          <w:marTop w:val="0"/>
          <w:marBottom w:val="0"/>
          <w:divBdr>
            <w:top w:val="none" w:sz="0" w:space="0" w:color="auto"/>
            <w:left w:val="none" w:sz="0" w:space="0" w:color="auto"/>
            <w:bottom w:val="none" w:sz="0" w:space="0" w:color="auto"/>
            <w:right w:val="none" w:sz="0" w:space="0" w:color="auto"/>
          </w:divBdr>
          <w:divsChild>
            <w:div w:id="1281842585">
              <w:marLeft w:val="0"/>
              <w:marRight w:val="0"/>
              <w:marTop w:val="0"/>
              <w:marBottom w:val="0"/>
              <w:divBdr>
                <w:top w:val="none" w:sz="0" w:space="0" w:color="auto"/>
                <w:left w:val="none" w:sz="0" w:space="0" w:color="auto"/>
                <w:bottom w:val="none" w:sz="0" w:space="0" w:color="auto"/>
                <w:right w:val="none" w:sz="0" w:space="0" w:color="auto"/>
              </w:divBdr>
            </w:div>
          </w:divsChild>
        </w:div>
        <w:div w:id="1643537272">
          <w:marLeft w:val="0"/>
          <w:marRight w:val="0"/>
          <w:marTop w:val="30"/>
          <w:marBottom w:val="0"/>
          <w:divBdr>
            <w:top w:val="none" w:sz="0" w:space="0" w:color="auto"/>
            <w:left w:val="none" w:sz="0" w:space="0" w:color="auto"/>
            <w:bottom w:val="none" w:sz="0" w:space="0" w:color="auto"/>
            <w:right w:val="none" w:sz="0" w:space="0" w:color="auto"/>
          </w:divBdr>
        </w:div>
        <w:div w:id="310411119">
          <w:marLeft w:val="390"/>
          <w:marRight w:val="0"/>
          <w:marTop w:val="0"/>
          <w:marBottom w:val="0"/>
          <w:divBdr>
            <w:top w:val="none" w:sz="0" w:space="0" w:color="auto"/>
            <w:left w:val="none" w:sz="0" w:space="0" w:color="auto"/>
            <w:bottom w:val="none" w:sz="0" w:space="0" w:color="auto"/>
            <w:right w:val="none" w:sz="0" w:space="0" w:color="auto"/>
          </w:divBdr>
          <w:divsChild>
            <w:div w:id="698314507">
              <w:marLeft w:val="0"/>
              <w:marRight w:val="0"/>
              <w:marTop w:val="0"/>
              <w:marBottom w:val="0"/>
              <w:divBdr>
                <w:top w:val="none" w:sz="0" w:space="0" w:color="auto"/>
                <w:left w:val="none" w:sz="0" w:space="0" w:color="auto"/>
                <w:bottom w:val="none" w:sz="0" w:space="0" w:color="auto"/>
                <w:right w:val="none" w:sz="0" w:space="0" w:color="auto"/>
              </w:divBdr>
            </w:div>
          </w:divsChild>
        </w:div>
        <w:div w:id="2024166440">
          <w:marLeft w:val="0"/>
          <w:marRight w:val="0"/>
          <w:marTop w:val="30"/>
          <w:marBottom w:val="0"/>
          <w:divBdr>
            <w:top w:val="none" w:sz="0" w:space="0" w:color="auto"/>
            <w:left w:val="none" w:sz="0" w:space="0" w:color="auto"/>
            <w:bottom w:val="none" w:sz="0" w:space="0" w:color="auto"/>
            <w:right w:val="none" w:sz="0" w:space="0" w:color="auto"/>
          </w:divBdr>
        </w:div>
        <w:div w:id="2113550853">
          <w:marLeft w:val="390"/>
          <w:marRight w:val="0"/>
          <w:marTop w:val="0"/>
          <w:marBottom w:val="0"/>
          <w:divBdr>
            <w:top w:val="none" w:sz="0" w:space="0" w:color="auto"/>
            <w:left w:val="none" w:sz="0" w:space="0" w:color="auto"/>
            <w:bottom w:val="none" w:sz="0" w:space="0" w:color="auto"/>
            <w:right w:val="none" w:sz="0" w:space="0" w:color="auto"/>
          </w:divBdr>
          <w:divsChild>
            <w:div w:id="488638104">
              <w:marLeft w:val="0"/>
              <w:marRight w:val="0"/>
              <w:marTop w:val="0"/>
              <w:marBottom w:val="0"/>
              <w:divBdr>
                <w:top w:val="none" w:sz="0" w:space="0" w:color="auto"/>
                <w:left w:val="none" w:sz="0" w:space="0" w:color="auto"/>
                <w:bottom w:val="none" w:sz="0" w:space="0" w:color="auto"/>
                <w:right w:val="none" w:sz="0" w:space="0" w:color="auto"/>
              </w:divBdr>
            </w:div>
          </w:divsChild>
        </w:div>
        <w:div w:id="2056663446">
          <w:marLeft w:val="0"/>
          <w:marRight w:val="0"/>
          <w:marTop w:val="30"/>
          <w:marBottom w:val="0"/>
          <w:divBdr>
            <w:top w:val="none" w:sz="0" w:space="0" w:color="auto"/>
            <w:left w:val="none" w:sz="0" w:space="0" w:color="auto"/>
            <w:bottom w:val="none" w:sz="0" w:space="0" w:color="auto"/>
            <w:right w:val="none" w:sz="0" w:space="0" w:color="auto"/>
          </w:divBdr>
        </w:div>
        <w:div w:id="2082827168">
          <w:marLeft w:val="390"/>
          <w:marRight w:val="0"/>
          <w:marTop w:val="0"/>
          <w:marBottom w:val="0"/>
          <w:divBdr>
            <w:top w:val="none" w:sz="0" w:space="0" w:color="auto"/>
            <w:left w:val="none" w:sz="0" w:space="0" w:color="auto"/>
            <w:bottom w:val="none" w:sz="0" w:space="0" w:color="auto"/>
            <w:right w:val="none" w:sz="0" w:space="0" w:color="auto"/>
          </w:divBdr>
          <w:divsChild>
            <w:div w:id="1708603366">
              <w:marLeft w:val="0"/>
              <w:marRight w:val="0"/>
              <w:marTop w:val="0"/>
              <w:marBottom w:val="0"/>
              <w:divBdr>
                <w:top w:val="none" w:sz="0" w:space="0" w:color="auto"/>
                <w:left w:val="none" w:sz="0" w:space="0" w:color="auto"/>
                <w:bottom w:val="none" w:sz="0" w:space="0" w:color="auto"/>
                <w:right w:val="none" w:sz="0" w:space="0" w:color="auto"/>
              </w:divBdr>
            </w:div>
          </w:divsChild>
        </w:div>
        <w:div w:id="1943567798">
          <w:marLeft w:val="0"/>
          <w:marRight w:val="0"/>
          <w:marTop w:val="30"/>
          <w:marBottom w:val="0"/>
          <w:divBdr>
            <w:top w:val="none" w:sz="0" w:space="0" w:color="auto"/>
            <w:left w:val="none" w:sz="0" w:space="0" w:color="auto"/>
            <w:bottom w:val="none" w:sz="0" w:space="0" w:color="auto"/>
            <w:right w:val="none" w:sz="0" w:space="0" w:color="auto"/>
          </w:divBdr>
        </w:div>
        <w:div w:id="1329823602">
          <w:marLeft w:val="390"/>
          <w:marRight w:val="0"/>
          <w:marTop w:val="0"/>
          <w:marBottom w:val="0"/>
          <w:divBdr>
            <w:top w:val="none" w:sz="0" w:space="0" w:color="auto"/>
            <w:left w:val="none" w:sz="0" w:space="0" w:color="auto"/>
            <w:bottom w:val="none" w:sz="0" w:space="0" w:color="auto"/>
            <w:right w:val="none" w:sz="0" w:space="0" w:color="auto"/>
          </w:divBdr>
          <w:divsChild>
            <w:div w:id="12891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21607">
      <w:bodyDiv w:val="1"/>
      <w:marLeft w:val="0"/>
      <w:marRight w:val="0"/>
      <w:marTop w:val="0"/>
      <w:marBottom w:val="0"/>
      <w:divBdr>
        <w:top w:val="none" w:sz="0" w:space="0" w:color="auto"/>
        <w:left w:val="none" w:sz="0" w:space="0" w:color="auto"/>
        <w:bottom w:val="none" w:sz="0" w:space="0" w:color="auto"/>
        <w:right w:val="none" w:sz="0" w:space="0" w:color="auto"/>
      </w:divBdr>
      <w:divsChild>
        <w:div w:id="234977496">
          <w:marLeft w:val="0"/>
          <w:marRight w:val="0"/>
          <w:marTop w:val="300"/>
          <w:marBottom w:val="0"/>
          <w:divBdr>
            <w:top w:val="none" w:sz="0" w:space="0" w:color="auto"/>
            <w:left w:val="none" w:sz="0" w:space="0" w:color="auto"/>
            <w:bottom w:val="none" w:sz="0" w:space="0" w:color="auto"/>
            <w:right w:val="none" w:sz="0" w:space="0" w:color="auto"/>
          </w:divBdr>
        </w:div>
        <w:div w:id="492382060">
          <w:marLeft w:val="0"/>
          <w:marRight w:val="0"/>
          <w:marTop w:val="0"/>
          <w:marBottom w:val="0"/>
          <w:divBdr>
            <w:top w:val="none" w:sz="0" w:space="0" w:color="auto"/>
            <w:left w:val="none" w:sz="0" w:space="0" w:color="auto"/>
            <w:bottom w:val="none" w:sz="0" w:space="0" w:color="auto"/>
            <w:right w:val="none" w:sz="0" w:space="0" w:color="auto"/>
          </w:divBdr>
          <w:divsChild>
            <w:div w:id="11731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2119</Words>
  <Characters>12080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2023-01-16T13:38:00Z</cp:lastPrinted>
  <dcterms:created xsi:type="dcterms:W3CDTF">2023-01-16T13:37:00Z</dcterms:created>
  <dcterms:modified xsi:type="dcterms:W3CDTF">2023-02-17T08:09:00Z</dcterms:modified>
</cp:coreProperties>
</file>