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3E80">
              <w:rPr>
                <w:color w:val="000000"/>
                <w:sz w:val="28"/>
                <w:szCs w:val="28"/>
                <w:lang w:eastAsia="en-US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BB3E80">
              <w:rPr>
                <w:color w:val="000000"/>
                <w:sz w:val="28"/>
                <w:szCs w:val="28"/>
                <w:lang w:eastAsia="en-US"/>
              </w:rPr>
              <w:t>интернет-магазинах</w:t>
            </w:r>
            <w:proofErr w:type="gramEnd"/>
            <w:r w:rsidRPr="00BB3E80">
              <w:rPr>
                <w:color w:val="000000"/>
                <w:sz w:val="28"/>
                <w:szCs w:val="28"/>
                <w:lang w:eastAsia="en-US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 w:rsidP="00946AF6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E8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946AF6" w:rsidRPr="00BB3E80" w:rsidRDefault="00946AF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3E80">
              <w:rPr>
                <w:rStyle w:val="a8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946AF6" w:rsidRPr="00BB3E8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BB3E80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BB3E80">
              <w:rPr>
                <w:sz w:val="28"/>
                <w:szCs w:val="28"/>
              </w:rPr>
              <w:t>ул</w:t>
            </w:r>
            <w:proofErr w:type="gramStart"/>
            <w:r w:rsidRPr="00BB3E80">
              <w:rPr>
                <w:sz w:val="28"/>
                <w:szCs w:val="28"/>
              </w:rPr>
              <w:t>.Г</w:t>
            </w:r>
            <w:proofErr w:type="gramEnd"/>
            <w:r w:rsidRPr="00BB3E80">
              <w:rPr>
                <w:sz w:val="28"/>
                <w:szCs w:val="28"/>
              </w:rPr>
              <w:t>ригория</w:t>
            </w:r>
            <w:proofErr w:type="spellEnd"/>
            <w:r w:rsidRPr="00BB3E80">
              <w:rPr>
                <w:sz w:val="28"/>
                <w:szCs w:val="28"/>
              </w:rPr>
              <w:t xml:space="preserve"> Ширмы, 17, 1-й этаж</w:t>
            </w:r>
          </w:p>
          <w:p w:rsidR="00946AF6" w:rsidRPr="00BB3E80" w:rsidRDefault="00946AF6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B3E80">
              <w:rPr>
                <w:sz w:val="28"/>
                <w:szCs w:val="28"/>
              </w:rPr>
              <w:t xml:space="preserve">тел. 142, +375 1632 29119, 41669, 38358. </w:t>
            </w:r>
          </w:p>
          <w:p w:rsidR="00946AF6" w:rsidRPr="00BB3E80" w:rsidRDefault="00946AF6" w:rsidP="00BB3E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946AF6" w:rsidRPr="00BB3E8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B3E80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B3E80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BB3E80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946AF6" w:rsidRPr="00BB3E80" w:rsidRDefault="00946AF6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946AF6" w:rsidRPr="00BB3E80" w:rsidRDefault="00946AF6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BD4C6B" w:rsidRDefault="00BD4C6B" w:rsidP="00BD4C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BD4C6B" w:rsidRDefault="00BD4C6B" w:rsidP="00BD4C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946AF6" w:rsidRPr="00BB3E80" w:rsidRDefault="00946AF6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BB3E80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BB3E80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B3E80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BB3E8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3E80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BB3E80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946AF6" w:rsidRPr="00BB3E80" w:rsidRDefault="00946AF6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3 рабочих дня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BB3E80">
              <w:rPr>
                <w:sz w:val="28"/>
                <w:szCs w:val="28"/>
                <w:lang w:eastAsia="en-US"/>
              </w:rPr>
              <w:lastRenderedPageBreak/>
              <w:t>выдаваемых</w:t>
            </w:r>
            <w:proofErr w:type="gramEnd"/>
            <w:r w:rsidRPr="00BB3E80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lastRenderedPageBreak/>
              <w:t>бессрочно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 w:rsidP="00946AF6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E80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 из государственного информационного ресурса «Государственный реестр плательщиков (иных обязанных лиц)»</w:t>
            </w:r>
          </w:p>
          <w:p w:rsidR="00946AF6" w:rsidRPr="00BB3E80" w:rsidRDefault="00946AF6" w:rsidP="00946AF6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E80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BB3E80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BB3E80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BB3E80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946AF6" w:rsidRPr="00BB3E80" w:rsidRDefault="00946AF6" w:rsidP="00946AF6">
      <w:pPr>
        <w:jc w:val="both"/>
        <w:rPr>
          <w:b/>
          <w:bCs/>
          <w:iCs/>
          <w:sz w:val="28"/>
          <w:szCs w:val="28"/>
        </w:rPr>
      </w:pPr>
    </w:p>
    <w:p w:rsidR="00946AF6" w:rsidRPr="00BB3E80" w:rsidRDefault="00946AF6">
      <w:pPr>
        <w:rPr>
          <w:sz w:val="28"/>
          <w:szCs w:val="28"/>
        </w:rPr>
      </w:pPr>
    </w:p>
    <w:p w:rsidR="00946AF6" w:rsidRPr="00BB3E80" w:rsidRDefault="00946AF6">
      <w:pPr>
        <w:rPr>
          <w:sz w:val="28"/>
          <w:szCs w:val="28"/>
        </w:rPr>
      </w:pPr>
    </w:p>
    <w:p w:rsidR="00946AF6" w:rsidRPr="00BB3E80" w:rsidRDefault="00946AF6">
      <w:pPr>
        <w:rPr>
          <w:sz w:val="28"/>
          <w:szCs w:val="28"/>
        </w:rPr>
      </w:pPr>
    </w:p>
    <w:p w:rsidR="00225339" w:rsidRDefault="00225339"/>
    <w:p w:rsidR="00225339" w:rsidRDefault="00225339"/>
    <w:p w:rsidR="00225339" w:rsidRDefault="00225339"/>
    <w:p w:rsidR="00225339" w:rsidRDefault="00225339"/>
    <w:p w:rsidR="00225339" w:rsidRDefault="00225339"/>
    <w:p w:rsidR="00225339" w:rsidRDefault="00225339"/>
    <w:p w:rsidR="00225339" w:rsidRDefault="00225339"/>
    <w:p w:rsidR="00225339" w:rsidRDefault="00225339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BB3E80" w:rsidRDefault="00BB3E80" w:rsidP="00225339">
      <w:pPr>
        <w:jc w:val="both"/>
        <w:rPr>
          <w:b/>
          <w:bCs/>
          <w:iCs/>
          <w:sz w:val="28"/>
          <w:szCs w:val="28"/>
        </w:rPr>
      </w:pPr>
    </w:p>
    <w:p w:rsidR="00225339" w:rsidRDefault="00225339" w:rsidP="0022533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8.9.1</w:t>
      </w:r>
    </w:p>
    <w:p w:rsidR="00225339" w:rsidRDefault="00225339" w:rsidP="00225339">
      <w:pPr>
        <w:ind w:left="3960"/>
        <w:jc w:val="both"/>
        <w:rPr>
          <w:sz w:val="28"/>
          <w:szCs w:val="28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bookmarkStart w:id="1" w:name="Par673"/>
      <w:bookmarkEnd w:id="1"/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72"/>
      </w:tblGrid>
      <w:tr w:rsidR="00225339" w:rsidTr="000C3FFB">
        <w:tc>
          <w:tcPr>
            <w:tcW w:w="31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47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</w:tc>
      </w:tr>
      <w:tr w:rsidR="00225339" w:rsidTr="000C3FFB">
        <w:tc>
          <w:tcPr>
            <w:tcW w:w="31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47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1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47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Место нахождения торгового объекта:</w:t>
            </w: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Вид торгового объекта &lt;4&gt;:</w:t>
            </w: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Классы, группы и (или) подгруппы товаров &lt;6&gt;:</w:t>
            </w:r>
          </w:p>
        </w:tc>
      </w:tr>
      <w:tr w:rsidR="00225339" w:rsidTr="000C3FFB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</w:t>
            </w:r>
          </w:p>
        </w:tc>
      </w:tr>
      <w:tr w:rsidR="00225339" w:rsidTr="000C3FFB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или уполномоченное им лицо       ________________      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" w:name="Par780"/>
      <w:bookmarkEnd w:id="2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" w:name="Par781"/>
      <w:bookmarkEnd w:id="3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4" w:name="Par782"/>
      <w:bookmarkEnd w:id="4"/>
      <w:r>
        <w:rPr>
          <w:sz w:val="20"/>
          <w:szCs w:val="20"/>
        </w:rPr>
        <w:t>&lt;3&gt; Средство индивидуализации, используемое стационарным торговым объектом, входящим в торговую сеть.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5" w:name="Par783"/>
      <w:bookmarkEnd w:id="5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6" w:name="Par784"/>
      <w:bookmarkEnd w:id="6"/>
      <w:r>
        <w:rPr>
          <w:sz w:val="20"/>
          <w:szCs w:val="20"/>
        </w:rPr>
        <w:t>&lt;5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7" w:name="Par785"/>
      <w:bookmarkEnd w:id="7"/>
      <w:r>
        <w:rPr>
          <w:sz w:val="20"/>
          <w:szCs w:val="20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655"/>
      </w:tblGrid>
      <w:tr w:rsidR="00225339" w:rsidTr="000C3FFB">
        <w:tc>
          <w:tcPr>
            <w:tcW w:w="34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5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</w:p>
        </w:tc>
      </w:tr>
      <w:tr w:rsidR="00225339" w:rsidTr="000C3FFB">
        <w:tc>
          <w:tcPr>
            <w:tcW w:w="34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5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4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5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125"/>
        <w:gridCol w:w="270"/>
        <w:gridCol w:w="1710"/>
        <w:gridCol w:w="270"/>
        <w:gridCol w:w="615"/>
        <w:gridCol w:w="825"/>
        <w:gridCol w:w="2615"/>
      </w:tblGrid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Место нахождения (маршрут движения) торгового объекта &lt;3&gt;:</w:t>
            </w: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сведения, уточняющие место нахождения </w:t>
            </w:r>
            <w:r>
              <w:rPr>
                <w:sz w:val="20"/>
                <w:szCs w:val="20"/>
                <w:lang w:eastAsia="en-US"/>
              </w:rPr>
              <w:lastRenderedPageBreak/>
              <w:t>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Классы, группы и (или) подгруппы товаров &lt;5&gt;:</w:t>
            </w:r>
          </w:p>
        </w:tc>
      </w:tr>
      <w:tr w:rsidR="00225339" w:rsidTr="000C3FF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25339" w:rsidTr="000C3FF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    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8" w:name="Par892"/>
      <w:bookmarkEnd w:id="8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9" w:name="Par893"/>
      <w:bookmarkEnd w:id="9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0" w:name="Par894"/>
      <w:bookmarkEnd w:id="10"/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1" w:name="Par895"/>
      <w:bookmarkEnd w:id="11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2" w:name="Par896"/>
      <w:bookmarkEnd w:id="12"/>
      <w:r>
        <w:rPr>
          <w:sz w:val="20"/>
          <w:szCs w:val="20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180"/>
      </w:tblGrid>
      <w:tr w:rsidR="00225339" w:rsidTr="000C3FFB">
        <w:tc>
          <w:tcPr>
            <w:tcW w:w="294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18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</w:t>
            </w:r>
          </w:p>
        </w:tc>
      </w:tr>
      <w:tr w:rsidR="00225339" w:rsidTr="000C3FFB">
        <w:tc>
          <w:tcPr>
            <w:tcW w:w="294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18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294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18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910"/>
        <w:gridCol w:w="3695"/>
      </w:tblGrid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Классы, группы и (или) подгруппы товаров &lt;2&gt;:</w:t>
            </w:r>
          </w:p>
        </w:tc>
      </w:tr>
      <w:tr w:rsidR="00225339" w:rsidTr="000C3FF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proofErr w:type="gramStart"/>
      <w:r>
        <w:t>(индивидуальный предприниматель</w:t>
      </w:r>
      <w:proofErr w:type="gramEnd"/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________________       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3" w:name="Par955"/>
      <w:bookmarkEnd w:id="13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9 марта 2021 г. № 14 «О классификации форм торговли».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4" w:name="Par956"/>
      <w:bookmarkEnd w:id="14"/>
      <w:r>
        <w:rPr>
          <w:sz w:val="20"/>
          <w:szCs w:val="20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6015"/>
      </w:tblGrid>
      <w:tr w:rsidR="00225339" w:rsidTr="000C3FFB">
        <w:tc>
          <w:tcPr>
            <w:tcW w:w="31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225339" w:rsidTr="000C3FFB">
        <w:tc>
          <w:tcPr>
            <w:tcW w:w="31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1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об </w:t>
      </w:r>
      <w:proofErr w:type="gramStart"/>
      <w:r>
        <w:rPr>
          <w:b/>
          <w:bCs/>
        </w:rPr>
        <w:t>интернет-магазине</w:t>
      </w:r>
      <w:proofErr w:type="gramEnd"/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935"/>
        <w:gridCol w:w="270"/>
        <w:gridCol w:w="3905"/>
      </w:tblGrid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Доменное имя сайта </w:t>
            </w:r>
            <w:proofErr w:type="gramStart"/>
            <w:r>
              <w:rPr>
                <w:sz w:val="20"/>
                <w:szCs w:val="20"/>
                <w:lang w:eastAsia="en-US"/>
              </w:rPr>
              <w:t>интернет-магазина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Классы, группы и (или) подгруппы товаров &lt;1&gt;:</w:t>
            </w:r>
          </w:p>
        </w:tc>
      </w:tr>
      <w:tr w:rsidR="00225339" w:rsidTr="000C3FF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    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5" w:name="Par1016"/>
      <w:bookmarkEnd w:id="15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5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15"/>
      </w:tblGrid>
      <w:tr w:rsidR="00225339" w:rsidTr="000C3FFB">
        <w:tc>
          <w:tcPr>
            <w:tcW w:w="25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6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</w:t>
            </w:r>
          </w:p>
        </w:tc>
      </w:tr>
      <w:tr w:rsidR="00225339" w:rsidTr="000C3FFB">
        <w:tc>
          <w:tcPr>
            <w:tcW w:w="25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6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25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6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субъекте торговли, осуществляющем оптовую торговлю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без использования торгового объекта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3045"/>
        <w:gridCol w:w="3200"/>
      </w:tblGrid>
      <w:tr w:rsidR="00225339" w:rsidTr="000C3FFB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Классы, группы и (или) подгруппы товаров &lt;1&gt;:</w:t>
            </w:r>
          </w:p>
        </w:tc>
      </w:tr>
      <w:tr w:rsidR="00225339" w:rsidTr="000C3FF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 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6" w:name="Par1076"/>
      <w:bookmarkEnd w:id="16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715"/>
      </w:tblGrid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об объекте общественного питания (за исключением передвижных объектов общественного питания)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Место нахождения объекта общественного питания:</w:t>
            </w: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Тип объекта общественного питания &lt;4&gt; (при наличии):</w:t>
            </w: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Количество мест в объекте общественного питания (при наличии):</w:t>
            </w: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eastAsia="en-US"/>
              </w:rPr>
              <w:t>общедоступных</w:t>
            </w:r>
            <w:proofErr w:type="gramEnd"/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Классы, группы и (или) подгруппы товаров &lt;5&gt; (при наличии):</w:t>
            </w:r>
          </w:p>
        </w:tc>
      </w:tr>
      <w:tr w:rsidR="00225339" w:rsidTr="000C3FFB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7" w:name="Par1193"/>
      <w:bookmarkEnd w:id="17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8" w:name="Par1194"/>
      <w:bookmarkEnd w:id="18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9" w:name="Par1195"/>
      <w:bookmarkEnd w:id="19"/>
      <w:r>
        <w:rPr>
          <w:sz w:val="20"/>
          <w:szCs w:val="20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0" w:name="Par1196"/>
      <w:bookmarkEnd w:id="20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1" w:name="Par1197"/>
      <w:bookmarkEnd w:id="21"/>
      <w:r>
        <w:rPr>
          <w:sz w:val="20"/>
          <w:szCs w:val="20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7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715"/>
      </w:tblGrid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передвижном объекте общественного питания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Маршрут движения объекта общественного питания &lt;3&gt;:</w:t>
            </w: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 Тип объекта общественного питания в зависимости от </w:t>
            </w:r>
            <w:r>
              <w:rPr>
                <w:sz w:val="20"/>
                <w:szCs w:val="20"/>
                <w:lang w:eastAsia="en-US"/>
              </w:rPr>
              <w:lastRenderedPageBreak/>
              <w:t>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 Количество мест в объекте общественного питания (при наличии):</w:t>
            </w: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eastAsia="en-US"/>
              </w:rPr>
              <w:t>общедоступных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Классы, группы и (или) подгруппы товаров &lt;5&gt; (при наличии):</w:t>
            </w:r>
          </w:p>
        </w:tc>
      </w:tr>
      <w:tr w:rsidR="00225339" w:rsidTr="000C3FFB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2" w:name="Par1307"/>
      <w:bookmarkEnd w:id="22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3" w:name="Par1308"/>
      <w:bookmarkEnd w:id="23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4" w:name="Par1309"/>
      <w:bookmarkEnd w:id="24"/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5" w:name="Par1310"/>
      <w:bookmarkEnd w:id="25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6" w:name="Par1311"/>
      <w:bookmarkEnd w:id="26"/>
      <w:r>
        <w:rPr>
          <w:sz w:val="20"/>
          <w:szCs w:val="20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8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70"/>
      </w:tblGrid>
      <w:tr w:rsidR="00225339" w:rsidTr="000C3FFB">
        <w:tc>
          <w:tcPr>
            <w:tcW w:w="315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7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225339" w:rsidTr="000C3FFB">
        <w:tc>
          <w:tcPr>
            <w:tcW w:w="315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7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15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7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 о торговом центре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Место нахождения торгового центра:</w:t>
            </w: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(квартира, комната, офис и иное) и номер </w:t>
            </w:r>
            <w:r>
              <w:rPr>
                <w:sz w:val="20"/>
                <w:szCs w:val="20"/>
                <w:lang w:eastAsia="en-US"/>
              </w:rPr>
              <w:lastRenderedPageBreak/>
              <w:t>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25339" w:rsidTr="000C3FFB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</w:t>
            </w:r>
          </w:p>
        </w:tc>
      </w:tr>
      <w:tr w:rsidR="00225339" w:rsidTr="000C3FFB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25339" w:rsidTr="000C3F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7" w:name="Par1415"/>
      <w:bookmarkEnd w:id="27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8" w:name="Par1416"/>
      <w:bookmarkEnd w:id="28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9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bookmarkStart w:id="29" w:name="Par1433"/>
      <w:bookmarkEnd w:id="29"/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000"/>
      </w:tblGrid>
      <w:tr w:rsidR="00225339" w:rsidTr="000C3FFB">
        <w:tc>
          <w:tcPr>
            <w:tcW w:w="312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0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225339" w:rsidTr="000C3FFB">
        <w:tc>
          <w:tcPr>
            <w:tcW w:w="312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0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12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0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 о рынке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Место нахождения рынка:</w:t>
            </w: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0" w:name="Par1519"/>
      <w:bookmarkEnd w:id="30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1" w:name="Par1520"/>
      <w:bookmarkEnd w:id="31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rPr>
          <w:sz w:val="30"/>
          <w:szCs w:val="30"/>
        </w:rPr>
      </w:pPr>
    </w:p>
    <w:p w:rsidR="00225339" w:rsidRDefault="00225339" w:rsidP="00225339">
      <w:pPr>
        <w:spacing w:after="160" w:line="256" w:lineRule="auto"/>
        <w:rPr>
          <w:b/>
          <w:bCs/>
          <w:iCs/>
          <w:sz w:val="28"/>
          <w:szCs w:val="28"/>
        </w:rPr>
      </w:pPr>
    </w:p>
    <w:p w:rsidR="00225339" w:rsidRDefault="00225339"/>
    <w:sectPr w:rsidR="00225339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25339"/>
    <w:rsid w:val="00261961"/>
    <w:rsid w:val="002A08B7"/>
    <w:rsid w:val="003155B9"/>
    <w:rsid w:val="003D57D4"/>
    <w:rsid w:val="003F71BF"/>
    <w:rsid w:val="005473FE"/>
    <w:rsid w:val="0056028F"/>
    <w:rsid w:val="005E091A"/>
    <w:rsid w:val="006020F5"/>
    <w:rsid w:val="009029C3"/>
    <w:rsid w:val="00946AF6"/>
    <w:rsid w:val="00A139FF"/>
    <w:rsid w:val="00BA159E"/>
    <w:rsid w:val="00BB3E80"/>
    <w:rsid w:val="00BD4C6B"/>
    <w:rsid w:val="00C351F3"/>
    <w:rsid w:val="00C710BE"/>
    <w:rsid w:val="00E644D8"/>
    <w:rsid w:val="00F351D4"/>
    <w:rsid w:val="00F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paragraph" w:customStyle="1" w:styleId="titlep">
    <w:name w:val="titlep"/>
    <w:basedOn w:val="a"/>
    <w:rsid w:val="00225339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225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225339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5339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225339"/>
    <w:pPr>
      <w:jc w:val="both"/>
    </w:pPr>
  </w:style>
  <w:style w:type="paragraph" w:customStyle="1" w:styleId="endform">
    <w:name w:val="endform"/>
    <w:basedOn w:val="a"/>
    <w:rsid w:val="00225339"/>
    <w:pPr>
      <w:ind w:firstLine="567"/>
      <w:jc w:val="both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253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2533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53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2533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rsid w:val="002253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225339"/>
    <w:rPr>
      <w:sz w:val="22"/>
      <w:szCs w:val="22"/>
    </w:rPr>
  </w:style>
  <w:style w:type="paragraph" w:customStyle="1" w:styleId="append1">
    <w:name w:val="append1"/>
    <w:basedOn w:val="a"/>
    <w:rsid w:val="00225339"/>
    <w:pPr>
      <w:spacing w:after="28"/>
    </w:pPr>
    <w:rPr>
      <w:sz w:val="22"/>
      <w:szCs w:val="22"/>
    </w:rPr>
  </w:style>
  <w:style w:type="paragraph" w:customStyle="1" w:styleId="ConsPlusNormal">
    <w:name w:val="ConsPlusNormal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2253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paragraph" w:customStyle="1" w:styleId="titlep">
    <w:name w:val="titlep"/>
    <w:basedOn w:val="a"/>
    <w:rsid w:val="00225339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225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225339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5339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225339"/>
    <w:pPr>
      <w:jc w:val="both"/>
    </w:pPr>
  </w:style>
  <w:style w:type="paragraph" w:customStyle="1" w:styleId="endform">
    <w:name w:val="endform"/>
    <w:basedOn w:val="a"/>
    <w:rsid w:val="00225339"/>
    <w:pPr>
      <w:ind w:firstLine="567"/>
      <w:jc w:val="both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253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2533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53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2533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rsid w:val="002253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225339"/>
    <w:rPr>
      <w:sz w:val="22"/>
      <w:szCs w:val="22"/>
    </w:rPr>
  </w:style>
  <w:style w:type="paragraph" w:customStyle="1" w:styleId="append1">
    <w:name w:val="append1"/>
    <w:basedOn w:val="a"/>
    <w:rsid w:val="00225339"/>
    <w:pPr>
      <w:spacing w:after="28"/>
    </w:pPr>
    <w:rPr>
      <w:sz w:val="22"/>
      <w:szCs w:val="22"/>
    </w:rPr>
  </w:style>
  <w:style w:type="paragraph" w:customStyle="1" w:styleId="ConsPlusNormal">
    <w:name w:val="ConsPlusNormal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2253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D207-6573-49DE-A0B6-200AD56C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2022-07-26T08:05:00Z</dcterms:created>
  <dcterms:modified xsi:type="dcterms:W3CDTF">2023-02-13T07:04:00Z</dcterms:modified>
</cp:coreProperties>
</file>